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54F2B" w14:textId="77777777" w:rsidR="00A22B69" w:rsidRDefault="00A22B69" w:rsidP="00A22B69">
      <w:pPr>
        <w:pStyle w:val="31"/>
        <w:spacing w:before="0"/>
        <w:rPr>
          <w:sz w:val="24"/>
          <w:szCs w:val="24"/>
        </w:rPr>
      </w:pPr>
    </w:p>
    <w:p w14:paraId="76D5D8FD" w14:textId="7777777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04F25E85" w14:textId="7777777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6120CA7D" w14:textId="0AB07B6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420503C3" w14:textId="1B289643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556E2E53" w14:textId="7F1959DC" w:rsidR="00330424" w:rsidRDefault="00330424" w:rsidP="00A22B69">
      <w:pPr>
        <w:pStyle w:val="31"/>
        <w:spacing w:befor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9D217A" wp14:editId="55D7002F">
            <wp:simplePos x="0" y="0"/>
            <wp:positionH relativeFrom="margin">
              <wp:posOffset>-964565</wp:posOffset>
            </wp:positionH>
            <wp:positionV relativeFrom="margin">
              <wp:posOffset>918845</wp:posOffset>
            </wp:positionV>
            <wp:extent cx="7744460" cy="5807710"/>
            <wp:effectExtent l="0" t="3175" r="571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9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4460" cy="580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401DC" w14:textId="7777777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71F861B6" w14:textId="7777777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60C968A5" w14:textId="7777777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29C06094" w14:textId="77777777" w:rsidR="00330424" w:rsidRDefault="00330424" w:rsidP="00A22B69">
      <w:pPr>
        <w:pStyle w:val="31"/>
        <w:spacing w:before="0"/>
        <w:rPr>
          <w:sz w:val="24"/>
          <w:szCs w:val="24"/>
        </w:rPr>
      </w:pPr>
    </w:p>
    <w:p w14:paraId="161DF6D7" w14:textId="079A84F7" w:rsidR="00446C6A" w:rsidRPr="003B7FFE" w:rsidRDefault="00446C6A" w:rsidP="00330424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11"/>
        <w:tblW w:w="1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9"/>
        <w:gridCol w:w="1064"/>
      </w:tblGrid>
      <w:tr w:rsidR="00386081" w:rsidRPr="00386081" w14:paraId="655CBF2B" w14:textId="77777777" w:rsidTr="00386081">
        <w:trPr>
          <w:trHeight w:val="476"/>
        </w:trPr>
        <w:tc>
          <w:tcPr>
            <w:tcW w:w="9046" w:type="dxa"/>
          </w:tcPr>
          <w:p w14:paraId="0E69C722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7011EAD3" w14:textId="77777777" w:rsidR="00521DA4" w:rsidRPr="00521DA4" w:rsidRDefault="00521DA4" w:rsidP="00521D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DA4">
              <w:rPr>
                <w:rFonts w:ascii="Times New Roman" w:hAnsi="Times New Roman" w:cs="Times New Roman"/>
                <w:b/>
                <w:sz w:val="28"/>
                <w:szCs w:val="28"/>
              </w:rPr>
              <w:t>Оглавление</w:t>
            </w:r>
          </w:p>
          <w:p w14:paraId="7A6A9550" w14:textId="77777777" w:rsidR="00521DA4" w:rsidRPr="00521DA4" w:rsidRDefault="00521DA4" w:rsidP="00521D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f6"/>
              <w:tblW w:w="98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08"/>
              <w:gridCol w:w="1865"/>
            </w:tblGrid>
            <w:tr w:rsidR="00521DA4" w:rsidRPr="00521DA4" w14:paraId="52CF8269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65EF1738" w14:textId="77777777" w:rsidR="00521DA4" w:rsidRPr="00521DA4" w:rsidRDefault="0033042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hyperlink w:anchor="_Раздел_1._Комплекс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/>
                        <w:bCs/>
                        <w:sz w:val="28"/>
                        <w:szCs w:val="28"/>
                        <w:lang w:eastAsia="ru-RU"/>
                      </w:rPr>
                      <w:t>Раздел 1. Комплекс основных характеристик программы</w:t>
                    </w:r>
                  </w:hyperlink>
                </w:p>
              </w:tc>
              <w:tc>
                <w:tcPr>
                  <w:tcW w:w="1865" w:type="dxa"/>
                </w:tcPr>
                <w:p w14:paraId="205AB49C" w14:textId="77777777" w:rsidR="00521DA4" w:rsidRPr="00521DA4" w:rsidRDefault="00521DA4" w:rsidP="00521DA4">
                  <w:pPr>
                    <w:spacing w:line="360" w:lineRule="auto"/>
                    <w:jc w:val="center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1DA4" w:rsidRPr="00521DA4" w14:paraId="1D413020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7DCAE9C1" w14:textId="638D48D9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Пояснительная_записка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Пояснительная записка</w:t>
                    </w:r>
                  </w:hyperlink>
                  <w:r w:rsidR="00521DA4" w:rsidRPr="00521DA4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………………………………..…....……..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  <w:t>3</w:t>
                  </w:r>
                </w:p>
              </w:tc>
              <w:tc>
                <w:tcPr>
                  <w:tcW w:w="1865" w:type="dxa"/>
                </w:tcPr>
                <w:p w14:paraId="6C769BBA" w14:textId="00055D9F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21DA4" w:rsidRPr="00521DA4" w14:paraId="53D3E302" w14:textId="77777777" w:rsidTr="007B3395">
              <w:trPr>
                <w:trHeight w:val="479"/>
              </w:trPr>
              <w:tc>
                <w:tcPr>
                  <w:tcW w:w="8008" w:type="dxa"/>
                </w:tcPr>
                <w:p w14:paraId="68DFF159" w14:textId="6A48DC83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Учебный_план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Учебный план</w:t>
                    </w:r>
                  </w:hyperlink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………………………………………….………......7</w:t>
                  </w:r>
                </w:p>
              </w:tc>
              <w:tc>
                <w:tcPr>
                  <w:tcW w:w="1865" w:type="dxa"/>
                </w:tcPr>
                <w:p w14:paraId="723AC63C" w14:textId="3F3A2613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21DA4" w:rsidRPr="00521DA4" w14:paraId="7031A929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02B89D45" w14:textId="0DF059F1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Содержание_учебного_плана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Содержание учебного плана</w:t>
                    </w:r>
                  </w:hyperlink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…………………………...……........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  <w:t>9</w:t>
                  </w:r>
                </w:p>
              </w:tc>
              <w:tc>
                <w:tcPr>
                  <w:tcW w:w="1865" w:type="dxa"/>
                </w:tcPr>
                <w:p w14:paraId="7F7615DD" w14:textId="34D370A2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21DA4" w:rsidRPr="00521DA4" w14:paraId="7C6520EB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3C336DA0" w14:textId="2715BF5D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Планируемые_результаты_освоения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Планируемые результаты</w:t>
                    </w:r>
                  </w:hyperlink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……...………………………………...12</w:t>
                  </w:r>
                </w:p>
              </w:tc>
              <w:tc>
                <w:tcPr>
                  <w:tcW w:w="1865" w:type="dxa"/>
                </w:tcPr>
                <w:p w14:paraId="1C0163FA" w14:textId="2E94C680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  <w:tr w:rsidR="00521DA4" w:rsidRPr="00521DA4" w14:paraId="375390F1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4EACD2ED" w14:textId="77777777" w:rsidR="00521DA4" w:rsidRPr="00521DA4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hyperlink w:anchor="_Раздел_2._Комплекс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/>
                        <w:bCs/>
                        <w:sz w:val="28"/>
                        <w:szCs w:val="28"/>
                        <w:lang w:eastAsia="ru-RU"/>
                      </w:rPr>
                      <w:t>Раздел 2. Комплекс организационно-педагогических условий</w:t>
                    </w:r>
                  </w:hyperlink>
                </w:p>
              </w:tc>
              <w:tc>
                <w:tcPr>
                  <w:tcW w:w="1865" w:type="dxa"/>
                </w:tcPr>
                <w:p w14:paraId="5724BC2B" w14:textId="77777777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1DA4" w:rsidRPr="00521DA4" w14:paraId="78761F43" w14:textId="77777777" w:rsidTr="007B3395">
              <w:trPr>
                <w:trHeight w:val="479"/>
              </w:trPr>
              <w:tc>
                <w:tcPr>
                  <w:tcW w:w="8008" w:type="dxa"/>
                </w:tcPr>
                <w:p w14:paraId="1BEC46CB" w14:textId="1D90C5A5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Учебно-информационное_и_методическо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Учебно-информационное и методическое обеспечение</w:t>
                    </w:r>
                  </w:hyperlink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>…….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  <w:t>..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>.1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  <w:t>4</w:t>
                  </w:r>
                </w:p>
              </w:tc>
              <w:tc>
                <w:tcPr>
                  <w:tcW w:w="1865" w:type="dxa"/>
                </w:tcPr>
                <w:p w14:paraId="52649A09" w14:textId="5A65D3B7" w:rsidR="00521DA4" w:rsidRPr="003B7FFE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1DA4" w:rsidRPr="00521DA4" w14:paraId="624D6554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669A3EEE" w14:textId="5A9191BC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Формы_аттестации,_виды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Формы аттестации, виды контроля</w:t>
                    </w:r>
                  </w:hyperlink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……………………………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  <w:t>..15</w:t>
                  </w:r>
                </w:p>
              </w:tc>
              <w:tc>
                <w:tcPr>
                  <w:tcW w:w="1865" w:type="dxa"/>
                </w:tcPr>
                <w:p w14:paraId="466D1863" w14:textId="608566E4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1DA4" w:rsidRPr="00521DA4" w14:paraId="04BCDBF0" w14:textId="77777777" w:rsidTr="007B3395">
              <w:trPr>
                <w:trHeight w:val="455"/>
              </w:trPr>
              <w:tc>
                <w:tcPr>
                  <w:tcW w:w="8008" w:type="dxa"/>
                </w:tcPr>
                <w:p w14:paraId="4E353FC6" w14:textId="72E57A39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Список_литературы_для" w:history="1">
                    <w:r w:rsidR="00521DA4" w:rsidRPr="00944D92">
                      <w:rPr>
                        <w:rFonts w:ascii="Times New Roman" w:eastAsiaTheme="minorEastAsia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Список литературы</w:t>
                    </w:r>
                  </w:hyperlink>
                  <w:r w:rsidR="00521DA4" w:rsidRPr="00944D92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  <w:t>…………………...………………………….</w:t>
                  </w:r>
                  <w:r w:rsidR="009C7E48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  <w:t>16</w:t>
                  </w:r>
                </w:p>
              </w:tc>
              <w:tc>
                <w:tcPr>
                  <w:tcW w:w="1865" w:type="dxa"/>
                </w:tcPr>
                <w:p w14:paraId="6BDC7D39" w14:textId="564B0B5E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21DA4" w:rsidRPr="00521DA4" w14:paraId="57783C99" w14:textId="77777777" w:rsidTr="007B3395">
              <w:trPr>
                <w:trHeight w:val="2779"/>
              </w:trPr>
              <w:tc>
                <w:tcPr>
                  <w:tcW w:w="8008" w:type="dxa"/>
                </w:tcPr>
                <w:p w14:paraId="5C4E2CC6" w14:textId="78F5DE30" w:rsidR="00521DA4" w:rsidRPr="009C7E48" w:rsidRDefault="00330424" w:rsidP="00521DA4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tt-RU" w:eastAsia="ru-RU"/>
                    </w:rPr>
                  </w:pPr>
                  <w:hyperlink w:anchor="_Приложение_1" w:history="1">
                    <w:r w:rsidR="00521DA4" w:rsidRPr="00521DA4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 xml:space="preserve">Приложение 1. </w:t>
                    </w:r>
                  </w:hyperlink>
                  <w:r w:rsidR="00521DA4" w:rsidRPr="00521DA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Календарный учебный график дополнительной общеобразовательной обще</w:t>
                  </w:r>
                  <w:r w:rsidR="009C7E4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развивающей программы ………..17</w:t>
                  </w:r>
                </w:p>
                <w:p w14:paraId="0899490C" w14:textId="6363F5EE" w:rsidR="00521DA4" w:rsidRPr="00521DA4" w:rsidRDefault="00521DA4" w:rsidP="00521DA4">
                  <w:pPr>
                    <w:spacing w:line="360" w:lineRule="auto"/>
                    <w:jc w:val="both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521DA4"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highlight w:val="yellow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65" w:type="dxa"/>
                </w:tcPr>
                <w:p w14:paraId="7B941504" w14:textId="77777777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7AF73B7A" w14:textId="527FDA90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79B1AF47" w14:textId="77777777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09E2FA7" w14:textId="627952A2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F96F30F" w14:textId="4FDD8A72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1CF754AD" w14:textId="77777777" w:rsidR="00521DA4" w:rsidRPr="00521DA4" w:rsidRDefault="00521DA4" w:rsidP="00521DA4">
                  <w:pPr>
                    <w:spacing w:line="360" w:lineRule="auto"/>
                    <w:rPr>
                      <w:rFonts w:ascii="Times New Roman" w:eastAsiaTheme="minorEastAsia" w:hAnsi="Times New Roman" w:cs="Times New Roman"/>
                      <w:bCs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</w:tc>
            </w:tr>
          </w:tbl>
          <w:p w14:paraId="3AB9ABEC" w14:textId="77777777" w:rsidR="00521DA4" w:rsidRPr="00521DA4" w:rsidRDefault="00521DA4" w:rsidP="00521D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09182E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76F1525B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22F16F5C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2349F178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66C14249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1F18E57B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192855EF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3B7578C8" w14:textId="77777777" w:rsidR="00521DA4" w:rsidRPr="003B7FFE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24A76B06" w14:textId="77777777" w:rsidR="00521DA4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28DEFFBC" w14:textId="77777777" w:rsidR="003B7FFE" w:rsidRDefault="003B7FFE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0E05A0D2" w14:textId="77777777" w:rsidR="003B7FFE" w:rsidRPr="003B7FFE" w:rsidRDefault="003B7FFE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04815120" w14:textId="77777777" w:rsidR="00521DA4" w:rsidRPr="00944D92" w:rsidRDefault="00521DA4" w:rsidP="00521DA4">
            <w:pPr>
              <w:spacing w:line="360" w:lineRule="auto"/>
              <w:rPr>
                <w:sz w:val="28"/>
                <w:szCs w:val="28"/>
              </w:rPr>
            </w:pPr>
          </w:p>
          <w:p w14:paraId="407A24B5" w14:textId="77777777" w:rsidR="003B7FFE" w:rsidRDefault="003B7FFE" w:rsidP="00521DA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14A0D06E" w14:textId="1391887C" w:rsidR="00386081" w:rsidRPr="00386081" w:rsidRDefault="00386081" w:rsidP="00521D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FFE">
              <w:rPr>
                <w:sz w:val="28"/>
                <w:szCs w:val="28"/>
              </w:rPr>
              <w:t xml:space="preserve">   </w:t>
            </w:r>
            <w:hyperlink w:anchor="_Раздел_1._Комплекс" w:history="1">
              <w:r w:rsidRPr="00944D9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2107" w:type="dxa"/>
          </w:tcPr>
          <w:p w14:paraId="7868BE62" w14:textId="77777777" w:rsidR="00386081" w:rsidRPr="00386081" w:rsidRDefault="00386081" w:rsidP="00521D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FE2F8D2" w14:textId="5C12E1F8" w:rsidR="00BA70E4" w:rsidRPr="00944D92" w:rsidRDefault="00BA70E4" w:rsidP="00521DA4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44D92">
        <w:rPr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14:paraId="01706650" w14:textId="77777777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(профиль) программы</w:t>
      </w: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социально-гуманитарная.</w:t>
      </w:r>
    </w:p>
    <w:p w14:paraId="5011AC41" w14:textId="545B7E96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Нормативно-правовое обеспечение программы</w:t>
      </w: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Дополнительная общеразвивающая программа «</w:t>
      </w:r>
      <w:proofErr w:type="gramStart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Грамотеи</w:t>
      </w:r>
      <w:proofErr w:type="gramEnd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составлена на основе:</w:t>
      </w:r>
    </w:p>
    <w:p w14:paraId="510A255C" w14:textId="77777777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Федеральный закон  от 29.12.2012 N 273-ФЗ (ред. от 13.07.2015) "Об образовании в Российской Федерации" (с изм. и доп., вступ. в силу с 24.07.2015).</w:t>
      </w:r>
    </w:p>
    <w:p w14:paraId="0D48275F" w14:textId="77777777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Приказ Министерства образования и науки Российской Федерации (</w:t>
      </w:r>
      <w:proofErr w:type="spellStart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29 августа 2013 г. N 1008 г. 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14:paraId="241B1F09" w14:textId="77777777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  Постановление Главного государственного санитарного врача РФ от 4 июля 2014 г. N 41 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14:paraId="3F826699" w14:textId="77777777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Концепция развития дополнительного образования детей на 2014-2020 гг. (Утверждена Распоряжением Правительства РФ № 1726-р 4 сентября 2014 г.);</w:t>
      </w:r>
    </w:p>
    <w:p w14:paraId="08A6DC9E" w14:textId="77777777" w:rsidR="00BA70E4" w:rsidRPr="00944D92" w:rsidRDefault="00BA70E4" w:rsidP="00521DA4">
      <w:pPr>
        <w:shd w:val="clear" w:color="auto" w:fill="FFFFFF"/>
        <w:spacing w:after="0" w:line="360" w:lineRule="auto"/>
        <w:ind w:left="-7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Письмо Министерства образования РФ от 11 декабря 2006 г. N 06-1844 «О примерных требованиях к программам дополнительного образования детей».</w:t>
      </w:r>
    </w:p>
    <w:p w14:paraId="7E5E902C" w14:textId="77777777" w:rsidR="00BA70E4" w:rsidRPr="00944D92" w:rsidRDefault="00BA70E4" w:rsidP="00521D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“секреты”. В этом случае на помощь приходит факультативный курс “Секреты русского языка”, являющийся закономерным продолжением урока, его дополнением. Программа курса составлена в соответствии с требованиями Федерального государственного образовательного стандарта начального общего образования.  </w:t>
      </w:r>
    </w:p>
    <w:p w14:paraId="5037C34B" w14:textId="5514354E" w:rsidR="00BA70E4" w:rsidRPr="00944D92" w:rsidRDefault="00BA70E4" w:rsidP="00521D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“Секретам русского языка” должно пробуждать у учащихся стремление расширять свои знания по русскому языку, совершенствовать свою </w:t>
      </w:r>
      <w:proofErr w:type="spellStart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gramStart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</w:t>
      </w:r>
      <w:proofErr w:type="spellEnd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методы обучения курса  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14:paraId="064BF103" w14:textId="77777777" w:rsidR="00BA70E4" w:rsidRPr="00944D92" w:rsidRDefault="00BA70E4" w:rsidP="00521D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проведения занятий  в программе используются разнообразные виды работ: игровые элементы,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14:paraId="650D8F83" w14:textId="77777777" w:rsidR="00BA70E4" w:rsidRPr="00944D92" w:rsidRDefault="00BA70E4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Программа по русскому языку формирует коммуникативные компетенции учащихся - развивает устную и письменную речь, побуждает узнавать нечто новое о русском языке, развивает самостоятельность и творческую инициативность; позволяет выявить индивидуальные особенности каждого ученика, проводить работу с максимальной заинтересованностью детей и добиваться творческого удовлетворения у каждого ребёнка.</w:t>
      </w:r>
    </w:p>
    <w:p w14:paraId="54478030" w14:textId="77777777" w:rsidR="00BA70E4" w:rsidRPr="00944D92" w:rsidRDefault="00BA70E4" w:rsidP="00521DA4">
      <w:pPr>
        <w:spacing w:after="0" w:line="360" w:lineRule="auto"/>
        <w:ind w:left="426" w:firstLine="708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Обучающиеся  получат  возможность  углубить  свои  знания в области русского языка.</w:t>
      </w:r>
    </w:p>
    <w:p w14:paraId="11DB7A41" w14:textId="67056B04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11"/>
          <w:b/>
          <w:bCs/>
          <w:color w:val="000000"/>
          <w:sz w:val="28"/>
          <w:szCs w:val="28"/>
        </w:rPr>
        <w:t>Цель</w:t>
      </w:r>
      <w:proofErr w:type="gramStart"/>
      <w:r w:rsidRPr="00944D92">
        <w:rPr>
          <w:rStyle w:val="c11"/>
          <w:b/>
          <w:bCs/>
          <w:color w:val="000000"/>
          <w:sz w:val="28"/>
          <w:szCs w:val="28"/>
        </w:rPr>
        <w:t xml:space="preserve"> :</w:t>
      </w:r>
      <w:proofErr w:type="gramEnd"/>
      <w:r w:rsidRPr="00944D92">
        <w:rPr>
          <w:rStyle w:val="c6"/>
          <w:color w:val="000000"/>
          <w:sz w:val="28"/>
          <w:szCs w:val="28"/>
        </w:rPr>
        <w:t> 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  <w:r w:rsidRPr="00944D92">
        <w:rPr>
          <w:rStyle w:val="c38"/>
          <w:rFonts w:ascii="Arial" w:hAnsi="Arial" w:cs="Arial"/>
          <w:color w:val="666666"/>
          <w:sz w:val="28"/>
          <w:szCs w:val="28"/>
          <w:shd w:val="clear" w:color="auto" w:fill="FFFFFF"/>
        </w:rPr>
        <w:t> </w:t>
      </w:r>
    </w:p>
    <w:p w14:paraId="2BEDC770" w14:textId="3743DF36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11"/>
          <w:b/>
          <w:bCs/>
          <w:color w:val="000000"/>
          <w:sz w:val="28"/>
          <w:szCs w:val="28"/>
        </w:rPr>
        <w:t>Задачи</w:t>
      </w:r>
      <w:proofErr w:type="gramStart"/>
      <w:r w:rsidRPr="00944D92">
        <w:rPr>
          <w:rStyle w:val="c11"/>
          <w:b/>
          <w:bCs/>
          <w:color w:val="000000"/>
          <w:sz w:val="28"/>
          <w:szCs w:val="28"/>
        </w:rPr>
        <w:t xml:space="preserve"> :</w:t>
      </w:r>
      <w:proofErr w:type="gramEnd"/>
    </w:p>
    <w:p w14:paraId="5C08D386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26"/>
          <w:i/>
          <w:iCs/>
          <w:color w:val="000000"/>
          <w:sz w:val="28"/>
          <w:szCs w:val="28"/>
        </w:rPr>
        <w:lastRenderedPageBreak/>
        <w:t>Обучающие:</w:t>
      </w:r>
    </w:p>
    <w:p w14:paraId="59A7B297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развитие  интереса к русскому языку как к учебному предмету;</w:t>
      </w:r>
    </w:p>
    <w:p w14:paraId="117B2ED0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приобретение знаний, умений, навыков по грамматике русского языка;</w:t>
      </w:r>
    </w:p>
    <w:p w14:paraId="3DBFA0E1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пробуждение потребности у учащихся к самостоятельной работе над познанием родного языка;</w:t>
      </w:r>
    </w:p>
    <w:p w14:paraId="7B8B9DDE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развитие мотивации к изучению русского языка;</w:t>
      </w:r>
    </w:p>
    <w:p w14:paraId="36344E73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развитие творчества и обогащение  словарного запаса;</w:t>
      </w:r>
    </w:p>
    <w:p w14:paraId="0FB274E9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совершенствование общего языкового развития учащихся;</w:t>
      </w:r>
    </w:p>
    <w:p w14:paraId="4C3BCE09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углубление и расширение знаний и представлений о литературном языке.</w:t>
      </w:r>
    </w:p>
    <w:p w14:paraId="2D5BFC5F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26"/>
          <w:i/>
          <w:iCs/>
          <w:color w:val="000000"/>
          <w:sz w:val="28"/>
          <w:szCs w:val="28"/>
        </w:rPr>
        <w:t>Воспитывающие:</w:t>
      </w:r>
    </w:p>
    <w:p w14:paraId="3CED9ED4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воспитание культуры обращения с книгой;</w:t>
      </w:r>
    </w:p>
    <w:p w14:paraId="02F30E73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 формирование и развитие у учащихся разносторонних интересов, культуры мышления.</w:t>
      </w:r>
    </w:p>
    <w:p w14:paraId="417E06AD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26"/>
          <w:i/>
          <w:iCs/>
          <w:color w:val="000000"/>
          <w:sz w:val="28"/>
          <w:szCs w:val="28"/>
        </w:rPr>
        <w:t>Развивающие:</w:t>
      </w:r>
    </w:p>
    <w:p w14:paraId="1AD2FDD5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развивать  смекалку и сообразительность;</w:t>
      </w:r>
    </w:p>
    <w:p w14:paraId="2B609CD6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приобщение школьников к самостоятельной исследовательской работе;</w:t>
      </w:r>
    </w:p>
    <w:p w14:paraId="346D8A05" w14:textId="77777777" w:rsidR="003301A4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развивать умение  пользоваться  разнообразными словарями;</w:t>
      </w:r>
    </w:p>
    <w:p w14:paraId="30B37989" w14:textId="1ABFFCAC" w:rsidR="00B80E65" w:rsidRPr="00944D92" w:rsidRDefault="003301A4" w:rsidP="00521DA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4D92">
        <w:rPr>
          <w:rStyle w:val="c6"/>
          <w:color w:val="000000"/>
          <w:sz w:val="28"/>
          <w:szCs w:val="28"/>
        </w:rPr>
        <w:t>·  учить организации личной и коллективной деятельности в работе с книгой.</w:t>
      </w:r>
    </w:p>
    <w:p w14:paraId="3F34567F" w14:textId="03A63806" w:rsidR="00BA70E4" w:rsidRPr="00944D92" w:rsidRDefault="00D04B83" w:rsidP="00521DA4">
      <w:pPr>
        <w:shd w:val="clear" w:color="auto" w:fill="FFFFFF"/>
        <w:spacing w:after="0" w:line="360" w:lineRule="auto"/>
        <w:ind w:left="426" w:right="17" w:firstLine="72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44D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Место предмета в учебном плане</w:t>
      </w:r>
      <w:r w:rsidRPr="00944D92">
        <w:rPr>
          <w:rFonts w:ascii="Times New Roman" w:hAnsi="Times New Roman" w:cs="Times New Roman"/>
          <w:sz w:val="28"/>
          <w:szCs w:val="28"/>
        </w:rPr>
        <w:t>: программа рассчитана на 34 часа.</w:t>
      </w:r>
    </w:p>
    <w:p w14:paraId="0115ECEB" w14:textId="77777777" w:rsidR="00D04B83" w:rsidRPr="003B7FFE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FFE">
        <w:rPr>
          <w:rFonts w:ascii="Times New Roman" w:hAnsi="Times New Roman" w:cs="Times New Roman"/>
          <w:sz w:val="28"/>
          <w:szCs w:val="28"/>
        </w:rPr>
        <w:t>В программе выделено 6 разделов, подчиняющихся общему направлению курса.</w:t>
      </w:r>
    </w:p>
    <w:p w14:paraId="412E9936" w14:textId="4F620F74" w:rsidR="00D04B83" w:rsidRPr="00944D92" w:rsidRDefault="00D04B83" w:rsidP="00521DA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B7FFE">
        <w:rPr>
          <w:rFonts w:ascii="Times New Roman" w:hAnsi="Times New Roman" w:cs="Times New Roman"/>
          <w:sz w:val="28"/>
          <w:szCs w:val="28"/>
        </w:rPr>
        <w:tab/>
      </w:r>
      <w:r w:rsidR="00B80E65" w:rsidRPr="003B7FFE">
        <w:rPr>
          <w:rFonts w:ascii="Times New Roman" w:hAnsi="Times New Roman" w:cs="Times New Roman"/>
          <w:sz w:val="28"/>
          <w:szCs w:val="28"/>
        </w:rPr>
        <w:t xml:space="preserve">   </w:t>
      </w:r>
      <w:r w:rsidRPr="003B7FFE">
        <w:rPr>
          <w:rFonts w:ascii="Times New Roman" w:hAnsi="Times New Roman" w:cs="Times New Roman"/>
          <w:sz w:val="28"/>
          <w:szCs w:val="28"/>
        </w:rPr>
        <w:t>Раздел «Фонетика»</w:t>
      </w:r>
      <w:r w:rsidRPr="00944D92">
        <w:rPr>
          <w:rFonts w:ascii="Times New Roman" w:hAnsi="Times New Roman" w:cs="Times New Roman"/>
          <w:sz w:val="28"/>
          <w:szCs w:val="28"/>
        </w:rPr>
        <w:t xml:space="preserve">  предусматривает выработку у учащихся фонематических навыков  и  умений в тесной связи с навыками и умениями по другим аспектам языка. Фонематический материал органически включается в лексический материал, связанный, в свою очередь, с изучением определённых грамматических норм. У учащихся накапливаются знания о звонких и глухих, твёрдых и мягких согласных, ударных и безударных и т.д. В разделе используются  загадки, шарады, проблемные задания.</w:t>
      </w:r>
    </w:p>
    <w:p w14:paraId="33B87C0B" w14:textId="7FF7B7AB" w:rsidR="00D04B83" w:rsidRPr="00944D92" w:rsidRDefault="00D04B83" w:rsidP="00521DA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B7FFE">
        <w:rPr>
          <w:rFonts w:ascii="Times New Roman" w:hAnsi="Times New Roman" w:cs="Times New Roman"/>
          <w:sz w:val="28"/>
          <w:szCs w:val="28"/>
        </w:rPr>
        <w:tab/>
      </w:r>
      <w:r w:rsidR="00B80E65" w:rsidRPr="003B7FFE">
        <w:rPr>
          <w:rFonts w:ascii="Times New Roman" w:hAnsi="Times New Roman" w:cs="Times New Roman"/>
          <w:sz w:val="28"/>
          <w:szCs w:val="28"/>
        </w:rPr>
        <w:t xml:space="preserve">  </w:t>
      </w:r>
      <w:r w:rsidRPr="003B7FFE">
        <w:rPr>
          <w:rFonts w:ascii="Times New Roman" w:hAnsi="Times New Roman" w:cs="Times New Roman"/>
          <w:sz w:val="28"/>
          <w:szCs w:val="28"/>
        </w:rPr>
        <w:t>Раздел «</w:t>
      </w:r>
      <w:proofErr w:type="spellStart"/>
      <w:r w:rsidRPr="003B7FFE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3B7FFE">
        <w:rPr>
          <w:rFonts w:ascii="Times New Roman" w:hAnsi="Times New Roman" w:cs="Times New Roman"/>
          <w:sz w:val="28"/>
          <w:szCs w:val="28"/>
        </w:rPr>
        <w:t>» (словообразование</w:t>
      </w:r>
      <w:r w:rsidRPr="00944D92">
        <w:rPr>
          <w:rFonts w:ascii="Times New Roman" w:hAnsi="Times New Roman" w:cs="Times New Roman"/>
          <w:b/>
          <w:sz w:val="28"/>
          <w:szCs w:val="28"/>
        </w:rPr>
        <w:t>)</w:t>
      </w:r>
      <w:r w:rsidRPr="00944D92">
        <w:rPr>
          <w:rFonts w:ascii="Times New Roman" w:hAnsi="Times New Roman" w:cs="Times New Roman"/>
          <w:sz w:val="28"/>
          <w:szCs w:val="28"/>
        </w:rPr>
        <w:t xml:space="preserve"> расширит и углубит представление о составе слова, о смысле и значении морфем, их грамматических особенностях и смысловой роли в слове. Учащиеся  </w:t>
      </w:r>
      <w:r w:rsidRPr="00944D92">
        <w:rPr>
          <w:rFonts w:ascii="Times New Roman" w:hAnsi="Times New Roman" w:cs="Times New Roman"/>
          <w:sz w:val="28"/>
          <w:szCs w:val="28"/>
        </w:rPr>
        <w:lastRenderedPageBreak/>
        <w:t>познакомятся с морфемами, которые делают слово эмоционально-окрашенным, узнают смыслоразличительную функцию однокоренных слов. В разделе много ребусов, калейдоскопов, кроссвордов и викторин.</w:t>
      </w:r>
    </w:p>
    <w:p w14:paraId="477B859E" w14:textId="5D4E15DA" w:rsidR="00D04B83" w:rsidRPr="00944D92" w:rsidRDefault="00D04B83" w:rsidP="00521DA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ab/>
      </w:r>
      <w:r w:rsidR="00B80E65" w:rsidRPr="003B7FFE">
        <w:rPr>
          <w:rFonts w:ascii="Times New Roman" w:hAnsi="Times New Roman" w:cs="Times New Roman"/>
          <w:sz w:val="28"/>
          <w:szCs w:val="28"/>
        </w:rPr>
        <w:t xml:space="preserve"> </w:t>
      </w:r>
      <w:r w:rsidRPr="003B7FFE">
        <w:rPr>
          <w:rFonts w:ascii="Times New Roman" w:hAnsi="Times New Roman" w:cs="Times New Roman"/>
          <w:sz w:val="28"/>
          <w:szCs w:val="28"/>
        </w:rPr>
        <w:t>Раздел  «Орфография</w:t>
      </w:r>
      <w:r w:rsidRPr="00944D9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44D92">
        <w:rPr>
          <w:rFonts w:ascii="Times New Roman" w:hAnsi="Times New Roman" w:cs="Times New Roman"/>
          <w:sz w:val="28"/>
          <w:szCs w:val="28"/>
        </w:rPr>
        <w:t>обогатит словарный запас, разовьёт внимание, память. В программе  предусмотрено усвоение объёма знаний, выработка умений и навыков, необходимых для письменного общения.  Раздел включает блок орфографических правил в виде занимательных формулировок и рифмовок.</w:t>
      </w:r>
    </w:p>
    <w:p w14:paraId="68C1CD25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 xml:space="preserve">Знания, связанные с частями речи, входят в содержание раздела </w:t>
      </w:r>
      <w:r w:rsidRPr="003B7FFE">
        <w:rPr>
          <w:rFonts w:ascii="Times New Roman" w:hAnsi="Times New Roman" w:cs="Times New Roman"/>
          <w:sz w:val="28"/>
          <w:szCs w:val="28"/>
        </w:rPr>
        <w:t>«Морфология</w:t>
      </w:r>
      <w:r w:rsidRPr="00944D92">
        <w:rPr>
          <w:rFonts w:ascii="Times New Roman" w:hAnsi="Times New Roman" w:cs="Times New Roman"/>
          <w:b/>
          <w:sz w:val="28"/>
          <w:szCs w:val="28"/>
        </w:rPr>
        <w:t>».</w:t>
      </w:r>
      <w:r w:rsidRPr="00944D92">
        <w:rPr>
          <w:rFonts w:ascii="Times New Roman" w:hAnsi="Times New Roman" w:cs="Times New Roman"/>
          <w:sz w:val="28"/>
          <w:szCs w:val="28"/>
        </w:rPr>
        <w:t xml:space="preserve"> В данном разделе учащиеся шире  познакомятся с морфологическими синтаксическими признаками самостоятельных частей речи, с характером самостоятельных и служебных слов, их ролью в нашей речи. Используются лингвистические сказки и истории, занимательные правила в стихах и играх, пословицы и поговорки, фразеологизмы.</w:t>
      </w:r>
    </w:p>
    <w:p w14:paraId="6DE800F8" w14:textId="17A93A6B" w:rsidR="00D04B83" w:rsidRPr="00944D92" w:rsidRDefault="00D04B83" w:rsidP="00521DA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ab/>
      </w:r>
      <w:r w:rsidR="00B80E65" w:rsidRPr="003B7FFE">
        <w:rPr>
          <w:rFonts w:ascii="Times New Roman" w:hAnsi="Times New Roman" w:cs="Times New Roman"/>
          <w:sz w:val="28"/>
          <w:szCs w:val="28"/>
        </w:rPr>
        <w:t xml:space="preserve">  </w:t>
      </w:r>
      <w:r w:rsidRPr="003B7FFE">
        <w:rPr>
          <w:rFonts w:ascii="Times New Roman" w:hAnsi="Times New Roman" w:cs="Times New Roman"/>
          <w:sz w:val="28"/>
          <w:szCs w:val="28"/>
        </w:rPr>
        <w:t>Раздел «Развитие речи</w:t>
      </w:r>
      <w:r w:rsidRPr="00944D92">
        <w:rPr>
          <w:rFonts w:ascii="Times New Roman" w:hAnsi="Times New Roman" w:cs="Times New Roman"/>
          <w:b/>
          <w:sz w:val="28"/>
          <w:szCs w:val="28"/>
        </w:rPr>
        <w:t>»</w:t>
      </w:r>
      <w:r w:rsidRPr="00944D92">
        <w:rPr>
          <w:rFonts w:ascii="Times New Roman" w:hAnsi="Times New Roman" w:cs="Times New Roman"/>
          <w:sz w:val="28"/>
          <w:szCs w:val="28"/>
        </w:rPr>
        <w:t xml:space="preserve"> В данном разделе учащиеся научатся различать устные и письменные формы общения, составлять предложения на заданную тему,  составлять тексты разных типов и стилей</w:t>
      </w:r>
      <w:proofErr w:type="gramStart"/>
      <w:r w:rsidRPr="00944D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4D92">
        <w:rPr>
          <w:rFonts w:ascii="Times New Roman" w:hAnsi="Times New Roman" w:cs="Times New Roman"/>
          <w:sz w:val="28"/>
          <w:szCs w:val="28"/>
        </w:rPr>
        <w:t>правильно оформлять их на письме и в устной речи.</w:t>
      </w:r>
    </w:p>
    <w:p w14:paraId="787A25F2" w14:textId="5232D5C4" w:rsidR="00D04B83" w:rsidRPr="00944D92" w:rsidRDefault="00D04B83" w:rsidP="00521DA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ab/>
      </w:r>
      <w:r w:rsidR="00B80E65" w:rsidRPr="003B7FFE">
        <w:rPr>
          <w:rFonts w:ascii="Times New Roman" w:hAnsi="Times New Roman" w:cs="Times New Roman"/>
          <w:sz w:val="28"/>
          <w:szCs w:val="28"/>
        </w:rPr>
        <w:t xml:space="preserve">   </w:t>
      </w:r>
      <w:r w:rsidRPr="003B7FFE">
        <w:rPr>
          <w:rFonts w:ascii="Times New Roman" w:hAnsi="Times New Roman" w:cs="Times New Roman"/>
          <w:sz w:val="28"/>
          <w:szCs w:val="28"/>
        </w:rPr>
        <w:t>Раздел «Лексика»</w:t>
      </w:r>
      <w:r w:rsidRPr="00944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D92">
        <w:rPr>
          <w:rFonts w:ascii="Times New Roman" w:hAnsi="Times New Roman" w:cs="Times New Roman"/>
          <w:sz w:val="28"/>
          <w:szCs w:val="28"/>
        </w:rPr>
        <w:t>углубляет  и расширяет знания о слове как части речи, о связи слов в словосочетании, о простом предложении, расширяет лингвистический кругозор, повышает общую языковую культуру, обогащает словарный запас. Учащиеся знакомятся с различными словарями: толковым, этимологическим, словарём синонимов и антонимов, с фразеологическим словарём. Глубже знакомятся с однозначными и многозначными словами, с прямым и переносным значением слов, с архаизмами и неологизмами, с иноязычными словами. Раздел насыщен пословицами и поговорками, фразеологизмами, крылатыми словами и выражениями.</w:t>
      </w:r>
    </w:p>
    <w:p w14:paraId="033F9134" w14:textId="522DE920" w:rsidR="00B80E65" w:rsidRPr="00944D92" w:rsidRDefault="00D04B83" w:rsidP="00944D92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ab/>
        <w:t xml:space="preserve">Каждый раздел программы предполагает определённый объём и содержание, предъявляет требование к тому, что должны знать и уметь учащиеся. </w:t>
      </w:r>
    </w:p>
    <w:p w14:paraId="1FF559DC" w14:textId="77777777" w:rsidR="003B7FFE" w:rsidRDefault="003B7FFE" w:rsidP="00521DA4">
      <w:pPr>
        <w:pStyle w:val="Default"/>
        <w:spacing w:line="360" w:lineRule="auto"/>
        <w:jc w:val="center"/>
        <w:rPr>
          <w:color w:val="111111"/>
          <w:sz w:val="28"/>
          <w:szCs w:val="28"/>
        </w:rPr>
      </w:pPr>
    </w:p>
    <w:p w14:paraId="72B91FB4" w14:textId="76E2BB73" w:rsidR="00386081" w:rsidRPr="003B7FFE" w:rsidRDefault="00386081" w:rsidP="00521DA4">
      <w:pPr>
        <w:pStyle w:val="Default"/>
        <w:spacing w:line="360" w:lineRule="auto"/>
        <w:jc w:val="center"/>
        <w:rPr>
          <w:b/>
          <w:color w:val="111111"/>
          <w:sz w:val="28"/>
          <w:szCs w:val="28"/>
          <w:lang w:val="en-US"/>
        </w:rPr>
      </w:pPr>
      <w:r w:rsidRPr="003B7FFE">
        <w:rPr>
          <w:b/>
          <w:color w:val="111111"/>
          <w:sz w:val="28"/>
          <w:szCs w:val="28"/>
        </w:rPr>
        <w:lastRenderedPageBreak/>
        <w:t>Учебный план</w:t>
      </w:r>
    </w:p>
    <w:p w14:paraId="430241B0" w14:textId="77777777" w:rsidR="00386081" w:rsidRPr="00944D92" w:rsidRDefault="00386081" w:rsidP="00521DA4">
      <w:pPr>
        <w:spacing w:after="0"/>
        <w:ind w:left="426"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0"/>
        <w:gridCol w:w="1756"/>
        <w:gridCol w:w="1933"/>
      </w:tblGrid>
      <w:tr w:rsidR="00386081" w:rsidRPr="00944D92" w14:paraId="7E3DD298" w14:textId="77777777" w:rsidTr="00386081">
        <w:trPr>
          <w:trHeight w:val="73"/>
        </w:trPr>
        <w:tc>
          <w:tcPr>
            <w:tcW w:w="852" w:type="dxa"/>
            <w:vMerge w:val="restart"/>
            <w:shd w:val="clear" w:color="auto" w:fill="auto"/>
          </w:tcPr>
          <w:p w14:paraId="48DF5458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  <w:p w14:paraId="3AB39766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vMerge w:val="restart"/>
            <w:shd w:val="clear" w:color="auto" w:fill="auto"/>
          </w:tcPr>
          <w:p w14:paraId="16C3FF5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3689" w:type="dxa"/>
            <w:gridSpan w:val="2"/>
            <w:shd w:val="clear" w:color="auto" w:fill="auto"/>
          </w:tcPr>
          <w:p w14:paraId="7826A96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Даты уроков</w:t>
            </w:r>
          </w:p>
        </w:tc>
      </w:tr>
      <w:tr w:rsidR="00386081" w:rsidRPr="00944D92" w14:paraId="6853D201" w14:textId="77777777" w:rsidTr="00386081">
        <w:trPr>
          <w:trHeight w:val="797"/>
        </w:trPr>
        <w:tc>
          <w:tcPr>
            <w:tcW w:w="852" w:type="dxa"/>
            <w:vMerge/>
            <w:shd w:val="clear" w:color="auto" w:fill="auto"/>
          </w:tcPr>
          <w:p w14:paraId="24C50CE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vMerge/>
            <w:shd w:val="clear" w:color="auto" w:fill="auto"/>
          </w:tcPr>
          <w:p w14:paraId="368DB5B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auto"/>
          </w:tcPr>
          <w:p w14:paraId="75820519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Плановые сроки изучения материала</w:t>
            </w:r>
          </w:p>
        </w:tc>
        <w:tc>
          <w:tcPr>
            <w:tcW w:w="1933" w:type="dxa"/>
            <w:shd w:val="clear" w:color="auto" w:fill="auto"/>
          </w:tcPr>
          <w:p w14:paraId="180A907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Скорректированные сроки изучения материала</w:t>
            </w:r>
          </w:p>
        </w:tc>
      </w:tr>
      <w:tr w:rsidR="00386081" w:rsidRPr="00944D92" w14:paraId="132761A4" w14:textId="77777777" w:rsidTr="00386081">
        <w:trPr>
          <w:trHeight w:val="73"/>
        </w:trPr>
        <w:tc>
          <w:tcPr>
            <w:tcW w:w="9781" w:type="dxa"/>
            <w:gridSpan w:val="4"/>
            <w:shd w:val="clear" w:color="auto" w:fill="auto"/>
          </w:tcPr>
          <w:p w14:paraId="172F7850" w14:textId="4986EACF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триместр –  6 </w:t>
            </w: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</w:tr>
      <w:tr w:rsidR="00386081" w:rsidRPr="00944D92" w14:paraId="79386A38" w14:textId="77777777" w:rsidTr="00386081">
        <w:trPr>
          <w:trHeight w:val="73"/>
        </w:trPr>
        <w:tc>
          <w:tcPr>
            <w:tcW w:w="9781" w:type="dxa"/>
            <w:gridSpan w:val="4"/>
            <w:shd w:val="clear" w:color="auto" w:fill="auto"/>
          </w:tcPr>
          <w:p w14:paraId="7F54F498" w14:textId="57EAE78E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1 модуль – 1 часов</w:t>
            </w:r>
          </w:p>
        </w:tc>
      </w:tr>
      <w:tr w:rsidR="00386081" w:rsidRPr="00944D92" w14:paraId="079FE25F" w14:textId="77777777" w:rsidTr="00386081">
        <w:trPr>
          <w:trHeight w:val="73"/>
        </w:trPr>
        <w:tc>
          <w:tcPr>
            <w:tcW w:w="9781" w:type="dxa"/>
            <w:gridSpan w:val="4"/>
            <w:shd w:val="clear" w:color="auto" w:fill="auto"/>
          </w:tcPr>
          <w:p w14:paraId="044FE20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Фонетика (1 час*)</w:t>
            </w:r>
          </w:p>
        </w:tc>
      </w:tr>
      <w:tr w:rsidR="00386081" w:rsidRPr="00944D92" w14:paraId="493785A2" w14:textId="77777777" w:rsidTr="00386081">
        <w:trPr>
          <w:trHeight w:val="176"/>
        </w:trPr>
        <w:tc>
          <w:tcPr>
            <w:tcW w:w="852" w:type="dxa"/>
            <w:shd w:val="clear" w:color="auto" w:fill="auto"/>
          </w:tcPr>
          <w:p w14:paraId="1BBBFB3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0" w:type="dxa"/>
            <w:shd w:val="clear" w:color="auto" w:fill="auto"/>
          </w:tcPr>
          <w:p w14:paraId="15A1BA1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Волшебная страна “Фонетика”.</w:t>
            </w:r>
          </w:p>
        </w:tc>
        <w:tc>
          <w:tcPr>
            <w:tcW w:w="1756" w:type="dxa"/>
            <w:shd w:val="clear" w:color="auto" w:fill="auto"/>
          </w:tcPr>
          <w:p w14:paraId="786BB10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56745D9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B2E5095" w14:textId="77777777" w:rsidTr="00386081">
        <w:trPr>
          <w:trHeight w:val="276"/>
        </w:trPr>
        <w:tc>
          <w:tcPr>
            <w:tcW w:w="85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E638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D0D1D6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2 модуль – 5 часов</w:t>
            </w:r>
          </w:p>
        </w:tc>
      </w:tr>
      <w:tr w:rsidR="00386081" w:rsidRPr="00944D92" w14:paraId="57541CD4" w14:textId="77777777" w:rsidTr="00386081">
        <w:trPr>
          <w:trHeight w:val="264"/>
        </w:trPr>
        <w:tc>
          <w:tcPr>
            <w:tcW w:w="85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D6659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2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E04C05A" w14:textId="77777777" w:rsidR="00386081" w:rsidRPr="00944D92" w:rsidRDefault="00386081" w:rsidP="00521DA4">
            <w:pPr>
              <w:pStyle w:val="aa"/>
              <w:tabs>
                <w:tab w:val="left" w:pos="3516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часов)</w:t>
            </w:r>
          </w:p>
        </w:tc>
      </w:tr>
      <w:tr w:rsidR="00386081" w:rsidRPr="00944D92" w14:paraId="526D61FA" w14:textId="77777777" w:rsidTr="00386081">
        <w:trPr>
          <w:trHeight w:val="229"/>
        </w:trPr>
        <w:tc>
          <w:tcPr>
            <w:tcW w:w="852" w:type="dxa"/>
            <w:tcBorders>
              <w:right w:val="single" w:sz="4" w:space="0" w:color="auto"/>
            </w:tcBorders>
            <w:shd w:val="clear" w:color="auto" w:fill="auto"/>
          </w:tcPr>
          <w:p w14:paraId="50E2CC9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shd w:val="clear" w:color="auto" w:fill="auto"/>
          </w:tcPr>
          <w:p w14:paraId="27CF2242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Вглубь веков на Машине времени.</w:t>
            </w:r>
          </w:p>
        </w:tc>
        <w:tc>
          <w:tcPr>
            <w:tcW w:w="1756" w:type="dxa"/>
            <w:shd w:val="clear" w:color="auto" w:fill="auto"/>
          </w:tcPr>
          <w:p w14:paraId="5062054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5B727E8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CB5C88C" w14:textId="77777777" w:rsidTr="00386081">
        <w:trPr>
          <w:trHeight w:val="94"/>
        </w:trPr>
        <w:tc>
          <w:tcPr>
            <w:tcW w:w="852" w:type="dxa"/>
            <w:shd w:val="clear" w:color="auto" w:fill="auto"/>
          </w:tcPr>
          <w:p w14:paraId="4954989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4D6F0B2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Отличие словообразовательного анализа от разбора слова по составу.</w:t>
            </w:r>
          </w:p>
        </w:tc>
        <w:tc>
          <w:tcPr>
            <w:tcW w:w="1756" w:type="dxa"/>
            <w:shd w:val="clear" w:color="auto" w:fill="auto"/>
          </w:tcPr>
          <w:p w14:paraId="380CEF9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6350C58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19E1759C" w14:textId="77777777" w:rsidTr="00386081">
        <w:trPr>
          <w:trHeight w:val="89"/>
        </w:trPr>
        <w:tc>
          <w:tcPr>
            <w:tcW w:w="852" w:type="dxa"/>
            <w:shd w:val="clear" w:color="auto" w:fill="auto"/>
          </w:tcPr>
          <w:p w14:paraId="54DB5EC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7ED0C44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Из чего состоят слова? Слова-родственники. Так же, как и у кустов, корень есть у разных слов.</w:t>
            </w:r>
          </w:p>
        </w:tc>
        <w:tc>
          <w:tcPr>
            <w:tcW w:w="1756" w:type="dxa"/>
            <w:shd w:val="clear" w:color="auto" w:fill="auto"/>
          </w:tcPr>
          <w:p w14:paraId="2A07920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7F7A823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48B1CE64" w14:textId="77777777" w:rsidTr="00386081">
        <w:trPr>
          <w:trHeight w:val="174"/>
        </w:trPr>
        <w:tc>
          <w:tcPr>
            <w:tcW w:w="852" w:type="dxa"/>
            <w:shd w:val="clear" w:color="auto" w:fill="auto"/>
          </w:tcPr>
          <w:p w14:paraId="7969930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23B2819" w14:textId="77777777" w:rsidR="00386081" w:rsidRPr="00944D92" w:rsidRDefault="00386081" w:rsidP="00521DA4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Занимательное словообразование.</w:t>
            </w: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Викторина </w:t>
            </w: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«Приставки».</w:t>
            </w:r>
          </w:p>
        </w:tc>
        <w:tc>
          <w:tcPr>
            <w:tcW w:w="1756" w:type="dxa"/>
            <w:shd w:val="clear" w:color="auto" w:fill="auto"/>
          </w:tcPr>
          <w:p w14:paraId="127E20C6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33" w:type="dxa"/>
            <w:shd w:val="clear" w:color="auto" w:fill="auto"/>
          </w:tcPr>
          <w:p w14:paraId="0BBC0FA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76525AEA" w14:textId="77777777" w:rsidTr="00386081">
        <w:trPr>
          <w:trHeight w:val="263"/>
        </w:trPr>
        <w:tc>
          <w:tcPr>
            <w:tcW w:w="852" w:type="dxa"/>
            <w:shd w:val="clear" w:color="auto" w:fill="auto"/>
          </w:tcPr>
          <w:p w14:paraId="68479FC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1ECA74A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Откуда пришли наши имена.</w:t>
            </w:r>
            <w:r w:rsidRPr="00944D9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Проверочная работа.</w:t>
            </w:r>
          </w:p>
        </w:tc>
        <w:tc>
          <w:tcPr>
            <w:tcW w:w="1756" w:type="dxa"/>
            <w:shd w:val="clear" w:color="auto" w:fill="auto"/>
          </w:tcPr>
          <w:p w14:paraId="57E939A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29567EF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711736F" w14:textId="77777777" w:rsidTr="00386081">
        <w:trPr>
          <w:trHeight w:val="258"/>
        </w:trPr>
        <w:tc>
          <w:tcPr>
            <w:tcW w:w="852" w:type="dxa"/>
            <w:vMerge w:val="restart"/>
            <w:shd w:val="clear" w:color="auto" w:fill="auto"/>
          </w:tcPr>
          <w:p w14:paraId="5076CD4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78ACEF0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II триместр – 11 часов</w:t>
            </w:r>
          </w:p>
        </w:tc>
        <w:tc>
          <w:tcPr>
            <w:tcW w:w="1756" w:type="dxa"/>
            <w:vMerge w:val="restart"/>
            <w:shd w:val="clear" w:color="auto" w:fill="auto"/>
          </w:tcPr>
          <w:p w14:paraId="1D5AFD7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46BBA0B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B3FA38C" w14:textId="77777777" w:rsidTr="00386081">
        <w:trPr>
          <w:trHeight w:val="255"/>
        </w:trPr>
        <w:tc>
          <w:tcPr>
            <w:tcW w:w="852" w:type="dxa"/>
            <w:vMerge/>
            <w:shd w:val="clear" w:color="auto" w:fill="auto"/>
          </w:tcPr>
          <w:p w14:paraId="638632D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2E58D02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3 модуль-</w:t>
            </w: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часов</w:t>
            </w:r>
          </w:p>
        </w:tc>
        <w:tc>
          <w:tcPr>
            <w:tcW w:w="1756" w:type="dxa"/>
            <w:vMerge/>
            <w:shd w:val="clear" w:color="auto" w:fill="auto"/>
          </w:tcPr>
          <w:p w14:paraId="20351EB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30E70F3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11AFF08C" w14:textId="77777777" w:rsidTr="00386081">
        <w:trPr>
          <w:trHeight w:val="285"/>
        </w:trPr>
        <w:tc>
          <w:tcPr>
            <w:tcW w:w="852" w:type="dxa"/>
            <w:vMerge/>
            <w:shd w:val="clear" w:color="auto" w:fill="auto"/>
          </w:tcPr>
          <w:p w14:paraId="4372014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07A815A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Орфография - 10 часов</w:t>
            </w:r>
          </w:p>
        </w:tc>
        <w:tc>
          <w:tcPr>
            <w:tcW w:w="1756" w:type="dxa"/>
            <w:vMerge/>
            <w:shd w:val="clear" w:color="auto" w:fill="auto"/>
          </w:tcPr>
          <w:p w14:paraId="5654649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EA4C1E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7D594CFE" w14:textId="77777777" w:rsidTr="00386081">
        <w:trPr>
          <w:trHeight w:val="315"/>
        </w:trPr>
        <w:tc>
          <w:tcPr>
            <w:tcW w:w="852" w:type="dxa"/>
            <w:shd w:val="clear" w:color="auto" w:fill="auto"/>
          </w:tcPr>
          <w:p w14:paraId="25ABE9B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4F32474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 xml:space="preserve">Ударение над гласной может сделать букву ясной (безударные гласные в </w:t>
            </w:r>
            <w:proofErr w:type="gramStart"/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756" w:type="dxa"/>
            <w:shd w:val="clear" w:color="auto" w:fill="auto"/>
          </w:tcPr>
          <w:p w14:paraId="56E47BC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166D621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5DC05D01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65EBAC66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1D41B620" w14:textId="77777777" w:rsidR="00386081" w:rsidRPr="00944D92" w:rsidRDefault="00386081" w:rsidP="00521DA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звуковой и буквенной записи слов, отработка действия контроля.</w:t>
            </w:r>
          </w:p>
        </w:tc>
        <w:tc>
          <w:tcPr>
            <w:tcW w:w="1756" w:type="dxa"/>
            <w:shd w:val="clear" w:color="auto" w:fill="auto"/>
          </w:tcPr>
          <w:p w14:paraId="7CF4A0C5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4FC899C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73E272C0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37BCD6E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28DA9E5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Непроверяемые безударные гласные. Орфографический словарь – твой помощник.</w:t>
            </w:r>
          </w:p>
        </w:tc>
        <w:tc>
          <w:tcPr>
            <w:tcW w:w="1756" w:type="dxa"/>
            <w:shd w:val="clear" w:color="auto" w:fill="auto"/>
          </w:tcPr>
          <w:p w14:paraId="6FBB9CB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0B771EB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0784E0FA" w14:textId="77777777" w:rsidTr="00386081">
        <w:trPr>
          <w:trHeight w:val="210"/>
        </w:trPr>
        <w:tc>
          <w:tcPr>
            <w:tcW w:w="852" w:type="dxa"/>
            <w:shd w:val="clear" w:color="auto" w:fill="auto"/>
          </w:tcPr>
          <w:p w14:paraId="51591DE5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2DCB47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Мягкий знак. Обсуждение вопроса: значение и особенности мягкого знака.</w:t>
            </w:r>
          </w:p>
        </w:tc>
        <w:tc>
          <w:tcPr>
            <w:tcW w:w="1756" w:type="dxa"/>
            <w:shd w:val="clear" w:color="auto" w:fill="auto"/>
          </w:tcPr>
          <w:p w14:paraId="4804A7C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75A64A7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73B4203D" w14:textId="77777777" w:rsidTr="00386081">
        <w:trPr>
          <w:trHeight w:val="528"/>
        </w:trPr>
        <w:tc>
          <w:tcPr>
            <w:tcW w:w="852" w:type="dxa"/>
            <w:vMerge w:val="restart"/>
            <w:shd w:val="clear" w:color="auto" w:fill="auto"/>
          </w:tcPr>
          <w:p w14:paraId="0FB78D7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0FBA11D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 xml:space="preserve">Твердый знак. Обсуждение вопроса: </w:t>
            </w:r>
            <w:r w:rsidRPr="00944D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и особенности твердого знака.</w:t>
            </w:r>
          </w:p>
        </w:tc>
        <w:tc>
          <w:tcPr>
            <w:tcW w:w="1756" w:type="dxa"/>
            <w:vMerge w:val="restart"/>
            <w:shd w:val="clear" w:color="auto" w:fill="auto"/>
          </w:tcPr>
          <w:p w14:paraId="704B9DF3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1FF7779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6BDC244" w14:textId="77777777" w:rsidTr="00386081">
        <w:trPr>
          <w:trHeight w:val="288"/>
        </w:trPr>
        <w:tc>
          <w:tcPr>
            <w:tcW w:w="852" w:type="dxa"/>
            <w:vMerge/>
            <w:shd w:val="clear" w:color="auto" w:fill="auto"/>
          </w:tcPr>
          <w:p w14:paraId="6045C76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  <w:vAlign w:val="center"/>
          </w:tcPr>
          <w:p w14:paraId="7000D02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4 модуль-</w:t>
            </w: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 часов</w:t>
            </w:r>
          </w:p>
          <w:p w14:paraId="6A3E586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Орфография (продолжение)</w:t>
            </w:r>
          </w:p>
        </w:tc>
        <w:tc>
          <w:tcPr>
            <w:tcW w:w="1756" w:type="dxa"/>
            <w:vMerge/>
            <w:shd w:val="clear" w:color="auto" w:fill="auto"/>
          </w:tcPr>
          <w:p w14:paraId="74D291B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4D2D87C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C165D3B" w14:textId="77777777" w:rsidTr="00386081">
        <w:trPr>
          <w:trHeight w:val="295"/>
        </w:trPr>
        <w:tc>
          <w:tcPr>
            <w:tcW w:w="852" w:type="dxa"/>
            <w:shd w:val="clear" w:color="auto" w:fill="auto"/>
          </w:tcPr>
          <w:p w14:paraId="18D28BA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044ADE1" w14:textId="77777777" w:rsidR="00386081" w:rsidRPr="00944D92" w:rsidRDefault="00386081" w:rsidP="00521DA4">
            <w:pPr>
              <w:pStyle w:val="aa"/>
              <w:tabs>
                <w:tab w:val="left" w:pos="111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Звонкие и глухие «двойняшки»</w:t>
            </w:r>
            <w:proofErr w:type="gramStart"/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44D92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арные согласные на конце слов и в середине слова)</w:t>
            </w:r>
          </w:p>
        </w:tc>
        <w:tc>
          <w:tcPr>
            <w:tcW w:w="1756" w:type="dxa"/>
            <w:shd w:val="clear" w:color="auto" w:fill="auto"/>
          </w:tcPr>
          <w:p w14:paraId="45CF88A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45B92D9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AB1C5EA" w14:textId="77777777" w:rsidTr="00386081">
        <w:trPr>
          <w:trHeight w:val="213"/>
        </w:trPr>
        <w:tc>
          <w:tcPr>
            <w:tcW w:w="852" w:type="dxa"/>
            <w:shd w:val="clear" w:color="auto" w:fill="auto"/>
          </w:tcPr>
          <w:p w14:paraId="310391C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70FD3891" w14:textId="77777777" w:rsidR="00386081" w:rsidRPr="00944D92" w:rsidRDefault="00386081" w:rsidP="00521DA4">
            <w:pPr>
              <w:pStyle w:val="aa"/>
              <w:tabs>
                <w:tab w:val="left" w:pos="111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Орфографические словари.</w:t>
            </w:r>
          </w:p>
        </w:tc>
        <w:tc>
          <w:tcPr>
            <w:tcW w:w="1756" w:type="dxa"/>
            <w:shd w:val="clear" w:color="auto" w:fill="auto"/>
          </w:tcPr>
          <w:p w14:paraId="3D6FFD6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0C58188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4E9A1825" w14:textId="77777777" w:rsidTr="00386081">
        <w:trPr>
          <w:trHeight w:val="293"/>
        </w:trPr>
        <w:tc>
          <w:tcPr>
            <w:tcW w:w="852" w:type="dxa"/>
            <w:shd w:val="clear" w:color="auto" w:fill="auto"/>
          </w:tcPr>
          <w:p w14:paraId="010277C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56BACC7D" w14:textId="77777777" w:rsidR="00386081" w:rsidRPr="00944D92" w:rsidRDefault="00386081" w:rsidP="00521DA4">
            <w:pPr>
              <w:pStyle w:val="aa"/>
              <w:tabs>
                <w:tab w:val="left" w:pos="111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Секреты орфографии. Загадки умных слов.</w:t>
            </w:r>
          </w:p>
        </w:tc>
        <w:tc>
          <w:tcPr>
            <w:tcW w:w="1756" w:type="dxa"/>
            <w:shd w:val="clear" w:color="auto" w:fill="auto"/>
          </w:tcPr>
          <w:p w14:paraId="5743A92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59BD4F5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AFA5B99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089D253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0FA9D71F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Волшебный клубок орфограмм.</w:t>
            </w:r>
          </w:p>
        </w:tc>
        <w:tc>
          <w:tcPr>
            <w:tcW w:w="1756" w:type="dxa"/>
            <w:shd w:val="clear" w:color="auto" w:fill="auto"/>
          </w:tcPr>
          <w:p w14:paraId="01AE8AD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2010438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38355182" w14:textId="77777777" w:rsidTr="00386081">
        <w:trPr>
          <w:trHeight w:val="585"/>
        </w:trPr>
        <w:tc>
          <w:tcPr>
            <w:tcW w:w="852" w:type="dxa"/>
            <w:shd w:val="clear" w:color="auto" w:fill="auto"/>
          </w:tcPr>
          <w:p w14:paraId="6198BBB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3B676CF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D9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Обобщение по разделу «Орфография». </w:t>
            </w:r>
            <w:r w:rsidRPr="00944D9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Проверочная работа.</w:t>
            </w:r>
          </w:p>
        </w:tc>
        <w:tc>
          <w:tcPr>
            <w:tcW w:w="1756" w:type="dxa"/>
            <w:shd w:val="clear" w:color="auto" w:fill="auto"/>
          </w:tcPr>
          <w:p w14:paraId="09CB629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5A924386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6AFEE62" w14:textId="77777777" w:rsidTr="00386081">
        <w:trPr>
          <w:trHeight w:val="228"/>
        </w:trPr>
        <w:tc>
          <w:tcPr>
            <w:tcW w:w="852" w:type="dxa"/>
            <w:shd w:val="clear" w:color="auto" w:fill="auto"/>
          </w:tcPr>
          <w:p w14:paraId="7084BC4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0" w:type="dxa"/>
            <w:shd w:val="clear" w:color="auto" w:fill="auto"/>
          </w:tcPr>
          <w:p w14:paraId="2F3881C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Морфология - 6 часов</w:t>
            </w:r>
          </w:p>
          <w:p w14:paraId="25D89FB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944D9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Анализ работ и работа над ошибками. Здравствуйте, Имя Существительное!</w:t>
            </w:r>
          </w:p>
          <w:p w14:paraId="02740E3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6" w:type="dxa"/>
            <w:shd w:val="clear" w:color="auto" w:fill="auto"/>
          </w:tcPr>
          <w:p w14:paraId="3951380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7BE04B26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0E9C6622" w14:textId="77777777" w:rsidTr="00386081">
        <w:trPr>
          <w:trHeight w:val="399"/>
        </w:trPr>
        <w:tc>
          <w:tcPr>
            <w:tcW w:w="852" w:type="dxa"/>
            <w:shd w:val="clear" w:color="auto" w:fill="auto"/>
          </w:tcPr>
          <w:p w14:paraId="06590FE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21C4C746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триместр </w:t>
            </w: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– 11 часов</w:t>
            </w:r>
          </w:p>
        </w:tc>
        <w:tc>
          <w:tcPr>
            <w:tcW w:w="1756" w:type="dxa"/>
            <w:vMerge w:val="restart"/>
            <w:shd w:val="clear" w:color="auto" w:fill="auto"/>
          </w:tcPr>
          <w:p w14:paraId="151D898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29326D6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7BCDF72" w14:textId="77777777" w:rsidTr="00386081">
        <w:trPr>
          <w:trHeight w:val="276"/>
        </w:trPr>
        <w:tc>
          <w:tcPr>
            <w:tcW w:w="852" w:type="dxa"/>
            <w:vMerge w:val="restart"/>
            <w:shd w:val="clear" w:color="auto" w:fill="auto"/>
          </w:tcPr>
          <w:p w14:paraId="2106EC0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2199EC43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модуль - 6 часов</w:t>
            </w:r>
          </w:p>
        </w:tc>
        <w:tc>
          <w:tcPr>
            <w:tcW w:w="1756" w:type="dxa"/>
            <w:vMerge/>
            <w:shd w:val="clear" w:color="auto" w:fill="auto"/>
          </w:tcPr>
          <w:p w14:paraId="29099BC3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70A93E03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588BA8B7" w14:textId="77777777" w:rsidTr="00386081">
        <w:trPr>
          <w:trHeight w:val="336"/>
        </w:trPr>
        <w:tc>
          <w:tcPr>
            <w:tcW w:w="852" w:type="dxa"/>
            <w:vMerge/>
            <w:shd w:val="clear" w:color="auto" w:fill="auto"/>
          </w:tcPr>
          <w:p w14:paraId="13D4D08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6650F37B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Морфология (продолжение)</w:t>
            </w:r>
          </w:p>
        </w:tc>
        <w:tc>
          <w:tcPr>
            <w:tcW w:w="1756" w:type="dxa"/>
            <w:vMerge/>
            <w:shd w:val="clear" w:color="auto" w:fill="auto"/>
          </w:tcPr>
          <w:p w14:paraId="4A999C1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0206C3A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4D58C2F1" w14:textId="77777777" w:rsidTr="00386081">
        <w:trPr>
          <w:trHeight w:val="153"/>
        </w:trPr>
        <w:tc>
          <w:tcPr>
            <w:tcW w:w="852" w:type="dxa"/>
            <w:shd w:val="clear" w:color="auto" w:fill="auto"/>
          </w:tcPr>
          <w:p w14:paraId="00D45B4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DBED217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Доброе утро, Имя Прилагательное!</w:t>
            </w:r>
          </w:p>
        </w:tc>
        <w:tc>
          <w:tcPr>
            <w:tcW w:w="1756" w:type="dxa"/>
            <w:shd w:val="clear" w:color="auto" w:fill="auto"/>
          </w:tcPr>
          <w:p w14:paraId="4C8E9CA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161C0E2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03A6DC88" w14:textId="77777777" w:rsidTr="00386081">
        <w:trPr>
          <w:trHeight w:val="225"/>
        </w:trPr>
        <w:tc>
          <w:tcPr>
            <w:tcW w:w="852" w:type="dxa"/>
            <w:shd w:val="clear" w:color="auto" w:fill="auto"/>
          </w:tcPr>
          <w:p w14:paraId="613B754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410F5446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Дружба имени существительного с прилагательным.</w:t>
            </w:r>
          </w:p>
        </w:tc>
        <w:tc>
          <w:tcPr>
            <w:tcW w:w="1756" w:type="dxa"/>
            <w:shd w:val="clear" w:color="auto" w:fill="auto"/>
          </w:tcPr>
          <w:p w14:paraId="0420EAB5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7DD8DD1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710A7297" w14:textId="77777777" w:rsidTr="00386081">
        <w:trPr>
          <w:trHeight w:val="255"/>
        </w:trPr>
        <w:tc>
          <w:tcPr>
            <w:tcW w:w="852" w:type="dxa"/>
            <w:shd w:val="clear" w:color="auto" w:fill="auto"/>
          </w:tcPr>
          <w:p w14:paraId="3366F5C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0FF042E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Здравствуй, дядюшка Глагол!</w:t>
            </w:r>
          </w:p>
        </w:tc>
        <w:tc>
          <w:tcPr>
            <w:tcW w:w="1756" w:type="dxa"/>
            <w:shd w:val="clear" w:color="auto" w:fill="auto"/>
          </w:tcPr>
          <w:p w14:paraId="0F43E08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3A08720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86081" w:rsidRPr="00944D92" w14:paraId="3A13BCAB" w14:textId="77777777" w:rsidTr="00386081">
        <w:trPr>
          <w:trHeight w:val="300"/>
        </w:trPr>
        <w:tc>
          <w:tcPr>
            <w:tcW w:w="852" w:type="dxa"/>
            <w:shd w:val="clear" w:color="auto" w:fill="auto"/>
          </w:tcPr>
          <w:p w14:paraId="38DB101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4704A775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Его величество глагол! </w:t>
            </w:r>
            <w:r w:rsidRPr="00944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1756" w:type="dxa"/>
            <w:shd w:val="clear" w:color="auto" w:fill="auto"/>
          </w:tcPr>
          <w:p w14:paraId="1899055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416E287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6525C67" w14:textId="77777777" w:rsidTr="00386081">
        <w:trPr>
          <w:trHeight w:val="504"/>
        </w:trPr>
        <w:tc>
          <w:tcPr>
            <w:tcW w:w="852" w:type="dxa"/>
            <w:shd w:val="clear" w:color="auto" w:fill="auto"/>
          </w:tcPr>
          <w:p w14:paraId="2239B8A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1B6C971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Анализ работ и работа над ошибками.</w:t>
            </w:r>
          </w:p>
          <w:p w14:paraId="2FEBF87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Проект «В словари – за частями речи!»</w:t>
            </w:r>
          </w:p>
        </w:tc>
        <w:tc>
          <w:tcPr>
            <w:tcW w:w="1756" w:type="dxa"/>
            <w:shd w:val="clear" w:color="auto" w:fill="auto"/>
          </w:tcPr>
          <w:p w14:paraId="0AA8855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7E0F26D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5F9A1BA4" w14:textId="77777777" w:rsidTr="00386081">
        <w:trPr>
          <w:trHeight w:val="168"/>
        </w:trPr>
        <w:tc>
          <w:tcPr>
            <w:tcW w:w="852" w:type="dxa"/>
            <w:shd w:val="clear" w:color="auto" w:fill="auto"/>
          </w:tcPr>
          <w:p w14:paraId="40AFA1C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2CDE1846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Лексика-5 часов</w:t>
            </w:r>
          </w:p>
        </w:tc>
        <w:tc>
          <w:tcPr>
            <w:tcW w:w="1756" w:type="dxa"/>
            <w:shd w:val="clear" w:color="auto" w:fill="auto"/>
          </w:tcPr>
          <w:p w14:paraId="5F560C1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031BE12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0E279F8D" w14:textId="77777777" w:rsidTr="00386081">
        <w:trPr>
          <w:trHeight w:val="408"/>
        </w:trPr>
        <w:tc>
          <w:tcPr>
            <w:tcW w:w="852" w:type="dxa"/>
            <w:shd w:val="clear" w:color="auto" w:fill="auto"/>
          </w:tcPr>
          <w:p w14:paraId="3623476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02784A8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Антонимы.   Определение значения слова с помощью толкового словаря.</w:t>
            </w:r>
          </w:p>
        </w:tc>
        <w:tc>
          <w:tcPr>
            <w:tcW w:w="1756" w:type="dxa"/>
            <w:shd w:val="clear" w:color="auto" w:fill="auto"/>
          </w:tcPr>
          <w:p w14:paraId="5BD0421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5F850BE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64E76E3" w14:textId="77777777" w:rsidTr="00386081">
        <w:trPr>
          <w:trHeight w:val="237"/>
        </w:trPr>
        <w:tc>
          <w:tcPr>
            <w:tcW w:w="852" w:type="dxa"/>
            <w:vMerge w:val="restart"/>
            <w:shd w:val="clear" w:color="auto" w:fill="auto"/>
          </w:tcPr>
          <w:p w14:paraId="2120A1E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7BEF6E1C" w14:textId="77777777" w:rsidR="00386081" w:rsidRPr="00944D92" w:rsidRDefault="00386081" w:rsidP="00521DA4">
            <w:pPr>
              <w:pStyle w:val="aa"/>
              <w:tabs>
                <w:tab w:val="left" w:pos="111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6 модуль - 5 часов</w:t>
            </w:r>
          </w:p>
        </w:tc>
        <w:tc>
          <w:tcPr>
            <w:tcW w:w="1756" w:type="dxa"/>
            <w:vMerge w:val="restart"/>
            <w:shd w:val="clear" w:color="auto" w:fill="auto"/>
          </w:tcPr>
          <w:p w14:paraId="2B60108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14:paraId="1F67A5C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2E50FE3" w14:textId="77777777" w:rsidTr="00386081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6B33CEE2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3D94ADE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Лексика (продолжение)</w:t>
            </w:r>
          </w:p>
        </w:tc>
        <w:tc>
          <w:tcPr>
            <w:tcW w:w="1756" w:type="dxa"/>
            <w:vMerge/>
            <w:shd w:val="clear" w:color="auto" w:fill="auto"/>
          </w:tcPr>
          <w:p w14:paraId="0BE19101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14:paraId="67848B6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2AF7ACBD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089F6204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Cs/>
                <w:sz w:val="28"/>
                <w:szCs w:val="28"/>
              </w:rPr>
              <w:t>24.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57FF22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Синонимы.  Игра - Я начну, а ты продолжи...</w:t>
            </w:r>
          </w:p>
        </w:tc>
        <w:tc>
          <w:tcPr>
            <w:tcW w:w="1756" w:type="dxa"/>
            <w:shd w:val="clear" w:color="auto" w:fill="auto"/>
          </w:tcPr>
          <w:p w14:paraId="787A36B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03929F5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462D30F6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7AAAAA38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00512534" w14:textId="77777777" w:rsidR="00386081" w:rsidRPr="00944D92" w:rsidRDefault="00386081" w:rsidP="00521DA4">
            <w:pPr>
              <w:pStyle w:val="aa"/>
              <w:tabs>
                <w:tab w:val="left" w:pos="3465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Омонимы. Определение значения слов с помощью толкового словаря.</w:t>
            </w:r>
          </w:p>
        </w:tc>
        <w:tc>
          <w:tcPr>
            <w:tcW w:w="1756" w:type="dxa"/>
            <w:shd w:val="clear" w:color="auto" w:fill="auto"/>
          </w:tcPr>
          <w:p w14:paraId="440CDCE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3C849AA3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6081" w:rsidRPr="00944D92" w14:paraId="557FD512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4EBC2DB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43302AD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Крылатые слова и выражения.</w:t>
            </w:r>
          </w:p>
        </w:tc>
        <w:tc>
          <w:tcPr>
            <w:tcW w:w="1756" w:type="dxa"/>
            <w:shd w:val="clear" w:color="auto" w:fill="auto"/>
          </w:tcPr>
          <w:p w14:paraId="53FA72F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4A19A947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6AFE6EEA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241DE9E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AA439DC" w14:textId="77777777" w:rsidR="00386081" w:rsidRPr="00944D92" w:rsidRDefault="00386081" w:rsidP="00521DA4">
            <w:pPr>
              <w:pStyle w:val="aa"/>
              <w:tabs>
                <w:tab w:val="left" w:pos="3465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«Повторение».</w:t>
            </w:r>
          </w:p>
        </w:tc>
        <w:tc>
          <w:tcPr>
            <w:tcW w:w="1756" w:type="dxa"/>
            <w:shd w:val="clear" w:color="auto" w:fill="auto"/>
          </w:tcPr>
          <w:p w14:paraId="794C840F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07733D2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529ABC57" w14:textId="77777777" w:rsidTr="00386081">
        <w:trPr>
          <w:trHeight w:val="267"/>
        </w:trPr>
        <w:tc>
          <w:tcPr>
            <w:tcW w:w="852" w:type="dxa"/>
            <w:shd w:val="clear" w:color="auto" w:fill="auto"/>
          </w:tcPr>
          <w:p w14:paraId="3DF1EE1C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87F9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  <w:vAlign w:val="center"/>
          </w:tcPr>
          <w:p w14:paraId="495482E6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речи – 1 час*</w:t>
            </w:r>
          </w:p>
        </w:tc>
        <w:tc>
          <w:tcPr>
            <w:tcW w:w="1756" w:type="dxa"/>
            <w:shd w:val="clear" w:color="auto" w:fill="auto"/>
          </w:tcPr>
          <w:p w14:paraId="4A2E9BBA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7919172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138C99DB" w14:textId="77777777" w:rsidTr="00386081">
        <w:trPr>
          <w:trHeight w:val="756"/>
        </w:trPr>
        <w:tc>
          <w:tcPr>
            <w:tcW w:w="852" w:type="dxa"/>
            <w:shd w:val="clear" w:color="auto" w:fill="auto"/>
          </w:tcPr>
          <w:p w14:paraId="153828D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6840578" w14:textId="77777777" w:rsidR="00386081" w:rsidRPr="00944D92" w:rsidRDefault="00386081" w:rsidP="00521DA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Анализ работ и работа над ошибками. Что  такое текст. Тема и основная мысль текста. Опорные слова.</w:t>
            </w:r>
          </w:p>
          <w:p w14:paraId="31D29101" w14:textId="77777777" w:rsidR="00386081" w:rsidRPr="00944D92" w:rsidRDefault="00386081" w:rsidP="00521DA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sz w:val="28"/>
                <w:szCs w:val="28"/>
              </w:rPr>
              <w:t>Связь между предложениями в тексте.</w:t>
            </w:r>
          </w:p>
        </w:tc>
        <w:tc>
          <w:tcPr>
            <w:tcW w:w="1756" w:type="dxa"/>
            <w:shd w:val="clear" w:color="auto" w:fill="auto"/>
          </w:tcPr>
          <w:p w14:paraId="7611A6F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14:paraId="1E3FE04D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6081" w:rsidRPr="00944D92" w14:paraId="5E27A0F5" w14:textId="77777777" w:rsidTr="00386081">
        <w:trPr>
          <w:trHeight w:val="46"/>
        </w:trPr>
        <w:tc>
          <w:tcPr>
            <w:tcW w:w="852" w:type="dxa"/>
            <w:shd w:val="clear" w:color="auto" w:fill="auto"/>
          </w:tcPr>
          <w:p w14:paraId="13F71CA9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14:paraId="0A13386B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56" w:type="dxa"/>
            <w:shd w:val="clear" w:color="auto" w:fill="auto"/>
          </w:tcPr>
          <w:p w14:paraId="1E681D1E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 часов</w:t>
            </w:r>
          </w:p>
        </w:tc>
        <w:tc>
          <w:tcPr>
            <w:tcW w:w="1933" w:type="dxa"/>
            <w:shd w:val="clear" w:color="auto" w:fill="auto"/>
          </w:tcPr>
          <w:p w14:paraId="1B31BCE0" w14:textId="77777777" w:rsidR="00386081" w:rsidRPr="00944D92" w:rsidRDefault="00386081" w:rsidP="00521DA4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82958B7" w14:textId="77777777" w:rsidR="00521DA4" w:rsidRPr="00944D92" w:rsidRDefault="00521DA4" w:rsidP="00521DA4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C668D09" w14:textId="77777777" w:rsidR="00521DA4" w:rsidRPr="00944D92" w:rsidRDefault="00521DA4" w:rsidP="00521DA4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356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616"/>
        <w:gridCol w:w="5196"/>
        <w:gridCol w:w="3544"/>
      </w:tblGrid>
      <w:tr w:rsidR="00521DA4" w:rsidRPr="00944D92" w14:paraId="0840AD3C" w14:textId="77777777" w:rsidTr="007B3395">
        <w:trPr>
          <w:trHeight w:val="756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3D1E8E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C9D84C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раздела, урока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7BA39E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21DA4" w:rsidRPr="00944D92" w14:paraId="273B30D0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4427931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300E96" w14:textId="77777777" w:rsidR="00521DA4" w:rsidRPr="00944D92" w:rsidRDefault="00521DA4" w:rsidP="00521DA4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ФОНЕТИКА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4FAC7CC3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4*</w:t>
            </w:r>
          </w:p>
        </w:tc>
      </w:tr>
      <w:tr w:rsidR="00521DA4" w:rsidRPr="00944D92" w14:paraId="31BBF40D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24CC6B97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483308" w14:textId="77777777" w:rsidR="00521DA4" w:rsidRPr="00944D92" w:rsidRDefault="00521DA4" w:rsidP="00521DA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МОРФЕМИКА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59DA9611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21DA4" w:rsidRPr="00944D92" w14:paraId="406B1AEE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128E6374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8A0C9D" w14:textId="77777777" w:rsidR="00521DA4" w:rsidRPr="00944D92" w:rsidRDefault="00521DA4" w:rsidP="00521DA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ОРФОГРАФИЯ 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A12DB11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21DA4" w:rsidRPr="00944D92" w14:paraId="5FF0F3E0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67F4EAC2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9DF0D90" w14:textId="77777777" w:rsidR="00521DA4" w:rsidRPr="00944D92" w:rsidRDefault="00521DA4" w:rsidP="00521DA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МОРФОЛОГИЯ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3D18152B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521DA4" w:rsidRPr="00944D92" w14:paraId="4D1C1E90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39C8CFBD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67D646B2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ЛЕКСИКА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22630DFB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21DA4" w:rsidRPr="00944D92" w14:paraId="7705E89E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4ACD65FC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4CE4F0F" w14:textId="77777777" w:rsidR="00521DA4" w:rsidRPr="00944D92" w:rsidRDefault="00521DA4" w:rsidP="00521DA4">
            <w:pPr>
              <w:snapToGrid w:val="0"/>
              <w:spacing w:after="0"/>
              <w:ind w:left="-1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РАЗВИТИЕ РЕЧИ 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39BBDC79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4*</w:t>
            </w:r>
          </w:p>
        </w:tc>
      </w:tr>
      <w:tr w:rsidR="00521DA4" w:rsidRPr="00944D92" w14:paraId="63194B31" w14:textId="77777777" w:rsidTr="007B3395">
        <w:trPr>
          <w:trHeight w:val="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8B9ED5C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FD3B4EB" w14:textId="77777777" w:rsidR="00521DA4" w:rsidRPr="00944D92" w:rsidRDefault="00521DA4" w:rsidP="00521DA4">
            <w:pPr>
              <w:snapToGrid w:val="0"/>
              <w:spacing w:after="0"/>
              <w:ind w:left="-16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4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07D074B0" w14:textId="77777777" w:rsidR="00521DA4" w:rsidRPr="00944D92" w:rsidRDefault="00521DA4" w:rsidP="00521DA4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4D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34*</w:t>
            </w:r>
          </w:p>
        </w:tc>
      </w:tr>
    </w:tbl>
    <w:p w14:paraId="117158A8" w14:textId="77777777" w:rsidR="00386081" w:rsidRPr="00944D92" w:rsidRDefault="00386081" w:rsidP="00521DA4">
      <w:pPr>
        <w:spacing w:after="0"/>
        <w:ind w:left="426"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DBCC0D6" w14:textId="77777777" w:rsidR="00D04B83" w:rsidRPr="00944D92" w:rsidRDefault="00D04B83" w:rsidP="00521DA4">
      <w:pPr>
        <w:spacing w:after="0" w:line="360" w:lineRule="auto"/>
        <w:ind w:left="42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Содержание программы (34 часа)</w:t>
      </w:r>
    </w:p>
    <w:p w14:paraId="3D3E8D16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Фонетика – 4 часа.</w:t>
      </w:r>
      <w:r w:rsidRPr="00944D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B764F1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Образование слов. Закодированные слова. Анаграммы. Как появились и зачем нужны звуки речи. Характеристика звуков. Транскрипция. Звуковые образы и звукопись. Звуки рифма. Рассказы и стихи детских писателей о характере гласных и согласных, ударных и безударных звуков. Слоги. Составление слов из разрозненных слогов. Загадки-шарады.</w:t>
      </w:r>
    </w:p>
    <w:p w14:paraId="4DA8288C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Понимать: </w:t>
      </w:r>
      <w:r w:rsidRPr="00944D92">
        <w:rPr>
          <w:rFonts w:ascii="Times New Roman" w:hAnsi="Times New Roman" w:cs="Times New Roman"/>
          <w:sz w:val="28"/>
          <w:szCs w:val="28"/>
        </w:rPr>
        <w:t xml:space="preserve">преимущества </w:t>
      </w:r>
      <w:proofErr w:type="gramStart"/>
      <w:r w:rsidRPr="00944D92">
        <w:rPr>
          <w:rFonts w:ascii="Times New Roman" w:hAnsi="Times New Roman" w:cs="Times New Roman"/>
          <w:sz w:val="28"/>
          <w:szCs w:val="28"/>
        </w:rPr>
        <w:t>звуко-буквенного</w:t>
      </w:r>
      <w:proofErr w:type="gramEnd"/>
      <w:r w:rsidRPr="00944D92">
        <w:rPr>
          <w:rFonts w:ascii="Times New Roman" w:hAnsi="Times New Roman" w:cs="Times New Roman"/>
          <w:sz w:val="28"/>
          <w:szCs w:val="28"/>
        </w:rPr>
        <w:t xml:space="preserve"> письма: понимать, какова роль гласных и согласных звуков в различении слов; понимать отличие алгоритма объяснения проверяемого и непроверяемого написания букв безударных гласных звуков и парных по звонкости-глухости согласных.</w:t>
      </w:r>
    </w:p>
    <w:p w14:paraId="47286923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 w:rsidRPr="00944D92">
        <w:rPr>
          <w:rFonts w:ascii="Times New Roman" w:hAnsi="Times New Roman" w:cs="Times New Roman"/>
          <w:sz w:val="28"/>
          <w:szCs w:val="28"/>
        </w:rPr>
        <w:t>объяснять случаи расхождения в написании и произношении при подаче звуков в слабых позициях.</w:t>
      </w:r>
    </w:p>
    <w:p w14:paraId="74563B3A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Применять: </w:t>
      </w:r>
      <w:r w:rsidRPr="00944D92">
        <w:rPr>
          <w:rFonts w:ascii="Times New Roman" w:hAnsi="Times New Roman" w:cs="Times New Roman"/>
          <w:sz w:val="28"/>
          <w:szCs w:val="28"/>
        </w:rPr>
        <w:t>орфографический и орфоэпический словари.</w:t>
      </w:r>
    </w:p>
    <w:p w14:paraId="2B2B2645" w14:textId="77777777" w:rsidR="00D04B83" w:rsidRPr="00944D92" w:rsidRDefault="00D04B83" w:rsidP="00521DA4">
      <w:pPr>
        <w:spacing w:after="0" w:line="360" w:lineRule="auto"/>
        <w:ind w:left="426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4D92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944D92">
        <w:rPr>
          <w:rFonts w:ascii="Times New Roman" w:hAnsi="Times New Roman" w:cs="Times New Roman"/>
          <w:b/>
          <w:sz w:val="28"/>
          <w:szCs w:val="28"/>
        </w:rPr>
        <w:t xml:space="preserve"> (словообразование)- 5 часов.</w:t>
      </w:r>
    </w:p>
    <w:p w14:paraId="3167E4D5" w14:textId="77777777" w:rsidR="00D04B83" w:rsidRPr="00944D92" w:rsidRDefault="00D04B83" w:rsidP="00521DA4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lastRenderedPageBreak/>
        <w:t>Смысл и значение морфем. Понятие о морфемах (строительный материал слова), их грамматических особенностях и смысловой роли в слове. Словообразовательные цепочки. Восстановление пропущенных звеньев в словообразовательной цепочке. Опасности при разборе слов по составу. Чередование гласных и согласных звуков морфемах. Образование сложных слов. Ребусы. Загадки. Викторина «Приставки». Калейдоскопы и кроссворды. Занимательные игры.</w:t>
      </w:r>
    </w:p>
    <w:p w14:paraId="79C288F5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Знать/понимать: </w:t>
      </w:r>
      <w:r w:rsidRPr="00944D92">
        <w:rPr>
          <w:rFonts w:ascii="Times New Roman" w:hAnsi="Times New Roman" w:cs="Times New Roman"/>
          <w:sz w:val="28"/>
          <w:szCs w:val="28"/>
        </w:rPr>
        <w:t>принцип единообразного написания морфем.</w:t>
      </w:r>
    </w:p>
    <w:p w14:paraId="370D0715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 w:rsidRPr="00944D92">
        <w:rPr>
          <w:rFonts w:ascii="Times New Roman" w:hAnsi="Times New Roman" w:cs="Times New Roman"/>
          <w:sz w:val="28"/>
          <w:szCs w:val="28"/>
        </w:rPr>
        <w:t>составлять слова с предложенными морфемами.</w:t>
      </w:r>
    </w:p>
    <w:p w14:paraId="09D56FA6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Применять: </w:t>
      </w:r>
      <w:r w:rsidRPr="00944D92">
        <w:rPr>
          <w:rFonts w:ascii="Times New Roman" w:hAnsi="Times New Roman" w:cs="Times New Roman"/>
          <w:sz w:val="28"/>
          <w:szCs w:val="28"/>
        </w:rPr>
        <w:t>правильно употреблять окончание в устной и письменной речи.</w:t>
      </w:r>
    </w:p>
    <w:p w14:paraId="5C28DD90" w14:textId="77777777" w:rsidR="00D04B83" w:rsidRPr="00944D92" w:rsidRDefault="00D04B83" w:rsidP="00521DA4">
      <w:pPr>
        <w:spacing w:after="0" w:line="360" w:lineRule="auto"/>
        <w:ind w:left="426" w:firstLine="708"/>
        <w:rPr>
          <w:rFonts w:ascii="Times New Roman" w:hAnsi="Times New Roman" w:cs="Times New Roman"/>
          <w:b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Орфография –10 часов.</w:t>
      </w:r>
    </w:p>
    <w:p w14:paraId="26C8C83D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Опасные места в словах и способы их проверки. Непроверяемые слова и орфографический словарь. Занимательные задания на правописание слов с непроизносимыми согласными; подбор проверочных слов. Весёлая путаница частей слов и речи. Дружба звуков, или парные согласные. Загадки умных слов.</w:t>
      </w:r>
    </w:p>
    <w:p w14:paraId="7FB6875A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Знать/понимать: </w:t>
      </w:r>
      <w:r w:rsidRPr="00944D92">
        <w:rPr>
          <w:rFonts w:ascii="Times New Roman" w:hAnsi="Times New Roman" w:cs="Times New Roman"/>
          <w:sz w:val="28"/>
          <w:szCs w:val="28"/>
        </w:rPr>
        <w:t>правила русской орфографии.</w:t>
      </w:r>
    </w:p>
    <w:p w14:paraId="18737492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 w:rsidRPr="00944D92">
        <w:rPr>
          <w:rFonts w:ascii="Times New Roman" w:hAnsi="Times New Roman" w:cs="Times New Roman"/>
          <w:sz w:val="28"/>
          <w:szCs w:val="28"/>
        </w:rPr>
        <w:t>безошибочно списывать текст объёмом 50-60 слов,</w:t>
      </w:r>
    </w:p>
    <w:p w14:paraId="204BB5AB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писать под диктовку тексты объёмом 50- 60 слов в соответствии с изученными правилами правописания;</w:t>
      </w:r>
    </w:p>
    <w:p w14:paraId="1385368B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проверять собственный текст, находить и исправлять орфографические и пунктуационные ошибки.</w:t>
      </w:r>
    </w:p>
    <w:p w14:paraId="788A28AB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Применять: </w:t>
      </w:r>
      <w:r w:rsidRPr="00944D92">
        <w:rPr>
          <w:rFonts w:ascii="Times New Roman" w:hAnsi="Times New Roman" w:cs="Times New Roman"/>
          <w:sz w:val="28"/>
          <w:szCs w:val="28"/>
        </w:rPr>
        <w:t>правила правописания (в объёме содержания курса) в письменных работах.</w:t>
      </w:r>
    </w:p>
    <w:p w14:paraId="67470E79" w14:textId="77777777" w:rsidR="00D04B83" w:rsidRPr="00944D92" w:rsidRDefault="00D04B83" w:rsidP="00521DA4">
      <w:pPr>
        <w:spacing w:after="0" w:line="360" w:lineRule="auto"/>
        <w:ind w:left="426" w:firstLine="709"/>
        <w:rPr>
          <w:rFonts w:ascii="Times New Roman" w:hAnsi="Times New Roman" w:cs="Times New Roman"/>
          <w:b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Морфология - 6 часа.</w:t>
      </w:r>
    </w:p>
    <w:p w14:paraId="2C031698" w14:textId="77777777" w:rsidR="00D04B83" w:rsidRPr="00944D92" w:rsidRDefault="00D04B83" w:rsidP="00521DA4">
      <w:pPr>
        <w:spacing w:after="0" w:line="36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Где живут слова и как они находят место. Общее грамматическое значение, морфологические и синтаксические признаки самостоятельных частей речи. Прямое и переносное значение слов. Подбор к поговоркам соответствующих частей речи. Фразеологизмы и глаголы-синонимы. Задания на смекалку. Занимательные правила в стихах и играх. Загадки. Лингвистические сказки и истории. Чайнворды.</w:t>
      </w:r>
    </w:p>
    <w:p w14:paraId="0D868882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Знать/понимать: </w:t>
      </w:r>
      <w:r w:rsidRPr="00944D92">
        <w:rPr>
          <w:rFonts w:ascii="Times New Roman" w:hAnsi="Times New Roman" w:cs="Times New Roman"/>
          <w:sz w:val="28"/>
          <w:szCs w:val="28"/>
        </w:rPr>
        <w:t>грамматическую общность слов,  относящихся к определённым частям речи.</w:t>
      </w:r>
    </w:p>
    <w:p w14:paraId="7D2F9B0B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 w:rsidRPr="00944D92">
        <w:rPr>
          <w:rFonts w:ascii="Times New Roman" w:hAnsi="Times New Roman" w:cs="Times New Roman"/>
          <w:sz w:val="28"/>
          <w:szCs w:val="28"/>
        </w:rPr>
        <w:t>определять части речи по обобщённому значению предметности, действия, признака и по вопросам.</w:t>
      </w:r>
    </w:p>
    <w:p w14:paraId="265C0190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Применять</w:t>
      </w:r>
      <w:r w:rsidRPr="00944D92">
        <w:rPr>
          <w:rFonts w:ascii="Times New Roman" w:hAnsi="Times New Roman" w:cs="Times New Roman"/>
          <w:sz w:val="28"/>
          <w:szCs w:val="28"/>
        </w:rPr>
        <w:t>:  уметь применять в устной и письменной речи прямое и переносное значение слов, синонимы, антонимы.</w:t>
      </w:r>
    </w:p>
    <w:p w14:paraId="32B4C1DD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Развитие речи- 4 часа</w:t>
      </w:r>
    </w:p>
    <w:p w14:paraId="5B7DF8E0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Что такое текст. Тема и основная мысль текста. Тема текста, опорные слова, связь между предложениями в тексте. Деление текста на части. Типы текстов. Стили речи: разговорный и книжный. Диалог. Культура общения. Соблюдение речевого этикета в споре, дискуссии.</w:t>
      </w:r>
    </w:p>
    <w:p w14:paraId="0AC18F0E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Знать понимать: </w:t>
      </w:r>
      <w:r w:rsidRPr="00944D92">
        <w:rPr>
          <w:rFonts w:ascii="Times New Roman" w:hAnsi="Times New Roman" w:cs="Times New Roman"/>
          <w:sz w:val="28"/>
          <w:szCs w:val="28"/>
        </w:rPr>
        <w:t>виды текстов, самостоятельно озаглавливать тексты, составлять планы, создавать тексты по предложенному заголовку.</w:t>
      </w:r>
    </w:p>
    <w:p w14:paraId="3E99D238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 w:rsidRPr="00944D92">
        <w:rPr>
          <w:rFonts w:ascii="Times New Roman" w:hAnsi="Times New Roman" w:cs="Times New Roman"/>
          <w:sz w:val="28"/>
          <w:szCs w:val="28"/>
        </w:rPr>
        <w:t>оценивать правильность выбора языковых и неязыковых средств устного общения на уроке, в школе, в быту, со знакомыми и незнакомыми, с людьми разного возраста, пересказывать текст от другого лица, составлять рассказ на определённую тему.</w:t>
      </w:r>
    </w:p>
    <w:p w14:paraId="2E2288C9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Применять:</w:t>
      </w:r>
      <w:r w:rsidRPr="00944D92">
        <w:rPr>
          <w:rFonts w:ascii="Times New Roman" w:hAnsi="Times New Roman" w:cs="Times New Roman"/>
          <w:sz w:val="28"/>
          <w:szCs w:val="28"/>
        </w:rPr>
        <w:t xml:space="preserve">  в повседневной жизни нормы речевого этикета и правила устного общения (умение слышать, точно реагировать на реплики, поддерживать разговор), соблюдать нормы речевого взаимодействия при интерактивном общении(s</w:t>
      </w:r>
      <w:r w:rsidRPr="00944D9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44D92">
        <w:rPr>
          <w:rFonts w:ascii="Times New Roman" w:hAnsi="Times New Roman" w:cs="Times New Roman"/>
          <w:sz w:val="28"/>
          <w:szCs w:val="28"/>
        </w:rPr>
        <w:t xml:space="preserve">s сообщения, электронная почта, Интернет и другие </w:t>
      </w:r>
      <w:proofErr w:type="gramStart"/>
      <w:r w:rsidRPr="00944D92">
        <w:rPr>
          <w:rFonts w:ascii="Times New Roman" w:hAnsi="Times New Roman" w:cs="Times New Roman"/>
          <w:sz w:val="28"/>
          <w:szCs w:val="28"/>
        </w:rPr>
        <w:t>виды</w:t>
      </w:r>
      <w:proofErr w:type="gramEnd"/>
      <w:r w:rsidRPr="00944D92">
        <w:rPr>
          <w:rFonts w:ascii="Times New Roman" w:hAnsi="Times New Roman" w:cs="Times New Roman"/>
          <w:sz w:val="28"/>
          <w:szCs w:val="28"/>
        </w:rPr>
        <w:t xml:space="preserve"> и способы связи)</w:t>
      </w:r>
    </w:p>
    <w:p w14:paraId="7DE643B5" w14:textId="77777777" w:rsidR="00D04B83" w:rsidRPr="00944D92" w:rsidRDefault="00D04B83" w:rsidP="00521DA4">
      <w:pPr>
        <w:spacing w:after="0" w:line="360" w:lineRule="auto"/>
        <w:ind w:left="426" w:firstLine="708"/>
        <w:rPr>
          <w:rFonts w:ascii="Times New Roman" w:hAnsi="Times New Roman" w:cs="Times New Roman"/>
          <w:b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Лексика – 5 часов.</w:t>
      </w:r>
    </w:p>
    <w:p w14:paraId="05C07BE8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Толковый словарь и лексическое значение слова. Этимология слова. Однозначные и многозначные слова. Прямое и переносное значение слова. Омонимы. Синонимы. Антонимы. Палиндром, или слова-перевёртыши. Криптограммы. Пословицы и поговорки. Фразеологизмы. Логические задачи со словами.</w:t>
      </w:r>
    </w:p>
    <w:p w14:paraId="445E1E37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 xml:space="preserve">Знать/понимать: </w:t>
      </w:r>
      <w:r w:rsidRPr="00944D92">
        <w:rPr>
          <w:rFonts w:ascii="Times New Roman" w:hAnsi="Times New Roman" w:cs="Times New Roman"/>
          <w:sz w:val="28"/>
          <w:szCs w:val="28"/>
        </w:rPr>
        <w:t>принцип возникновения нескольких значений у одного слова, различать омонимы и многозначные слова.</w:t>
      </w:r>
    </w:p>
    <w:p w14:paraId="69BA00E4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t>Уметь</w:t>
      </w:r>
      <w:r w:rsidRPr="00944D92">
        <w:rPr>
          <w:rFonts w:ascii="Times New Roman" w:hAnsi="Times New Roman" w:cs="Times New Roman"/>
          <w:sz w:val="28"/>
          <w:szCs w:val="28"/>
        </w:rPr>
        <w:t>: подбирать антонимы к словам разных частей речи, объяснять значение многозначного слова в конкретном случае.</w:t>
      </w:r>
    </w:p>
    <w:p w14:paraId="1FC10DA9" w14:textId="77777777" w:rsidR="00D04B83" w:rsidRPr="00944D92" w:rsidRDefault="00D04B83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sz w:val="28"/>
          <w:szCs w:val="28"/>
        </w:rPr>
        <w:lastRenderedPageBreak/>
        <w:t>Применять</w:t>
      </w:r>
      <w:r w:rsidRPr="00944D92">
        <w:rPr>
          <w:rFonts w:ascii="Times New Roman" w:hAnsi="Times New Roman" w:cs="Times New Roman"/>
          <w:sz w:val="28"/>
          <w:szCs w:val="28"/>
        </w:rPr>
        <w:t>: выразительные возможности фразеологических оборотов</w:t>
      </w:r>
    </w:p>
    <w:p w14:paraId="6BF49EFA" w14:textId="77777777" w:rsidR="00386081" w:rsidRPr="003B7FFE" w:rsidRDefault="00386081" w:rsidP="00521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1EC11B2E" w14:textId="77777777" w:rsidR="00386081" w:rsidRPr="00944D92" w:rsidRDefault="00386081" w:rsidP="003B7FFE">
      <w:pPr>
        <w:pStyle w:val="Default"/>
        <w:spacing w:line="360" w:lineRule="auto"/>
        <w:ind w:firstLine="708"/>
        <w:jc w:val="center"/>
        <w:rPr>
          <w:b/>
          <w:color w:val="111111"/>
          <w:sz w:val="28"/>
          <w:szCs w:val="28"/>
        </w:rPr>
      </w:pPr>
      <w:r w:rsidRPr="00944D92">
        <w:rPr>
          <w:b/>
          <w:color w:val="111111"/>
          <w:sz w:val="28"/>
          <w:szCs w:val="28"/>
        </w:rPr>
        <w:t>Планируемые результаты освоения программы</w:t>
      </w:r>
    </w:p>
    <w:p w14:paraId="249652A5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r w:rsidRPr="00944D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D3D1D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1. Осознание значимости русского языка как государственного языка нашей страны, Российской Федерации, языка межнационального общения.</w:t>
      </w:r>
    </w:p>
    <w:p w14:paraId="694E4BB6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2. Представление о языке как об основном средстве человеческого общения и явлении национальной культуры, о роли родного языка в жизни человека и общества.</w:t>
      </w:r>
    </w:p>
    <w:p w14:paraId="7BBB7E93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4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</w:p>
    <w:p w14:paraId="62F3B819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3. 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использованию.</w:t>
      </w:r>
    </w:p>
    <w:p w14:paraId="3AEA8A19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4. 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14:paraId="52C0B3F4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5.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задач.</w:t>
      </w:r>
    </w:p>
    <w:p w14:paraId="45C46D6F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</w:t>
      </w:r>
    </w:p>
    <w:p w14:paraId="1BA71457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 xml:space="preserve">6. 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proofErr w:type="gramStart"/>
      <w:r w:rsidRPr="00944D9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44D92">
        <w:rPr>
          <w:rFonts w:ascii="Times New Roman" w:hAnsi="Times New Roman" w:cs="Times New Roman"/>
          <w:sz w:val="28"/>
          <w:szCs w:val="28"/>
        </w:rPr>
        <w:t xml:space="preserve"> ней.</w:t>
      </w:r>
    </w:p>
    <w:p w14:paraId="73C41F59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944D92">
        <w:rPr>
          <w:rFonts w:ascii="Times New Roman" w:hAnsi="Times New Roman" w:cs="Times New Roman"/>
          <w:sz w:val="28"/>
          <w:szCs w:val="28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944D92">
        <w:rPr>
          <w:rFonts w:ascii="Times New Roman" w:hAnsi="Times New Roman" w:cs="Times New Roman"/>
          <w:sz w:val="28"/>
          <w:szCs w:val="28"/>
        </w:rPr>
        <w:t>морфемики</w:t>
      </w:r>
      <w:proofErr w:type="spellEnd"/>
      <w:r w:rsidRPr="00944D92">
        <w:rPr>
          <w:rFonts w:ascii="Times New Roman" w:hAnsi="Times New Roman" w:cs="Times New Roman"/>
          <w:sz w:val="28"/>
          <w:szCs w:val="28"/>
        </w:rPr>
        <w:t xml:space="preserve"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</w:t>
      </w:r>
      <w:r w:rsidRPr="00944D92">
        <w:rPr>
          <w:rFonts w:ascii="Times New Roman" w:hAnsi="Times New Roman" w:cs="Times New Roman"/>
          <w:sz w:val="28"/>
          <w:szCs w:val="28"/>
        </w:rPr>
        <w:lastRenderedPageBreak/>
        <w:t>умения для решения познавательных, практических и коммуникативных задач.</w:t>
      </w:r>
      <w:proofErr w:type="gramEnd"/>
    </w:p>
    <w:p w14:paraId="45F3A00E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8. 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14:paraId="2E500331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К концу обучения во 2 классе ученик научится:</w:t>
      </w:r>
    </w:p>
    <w:p w14:paraId="4E973AED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различать приставки и предлоги;</w:t>
      </w:r>
    </w:p>
    <w:p w14:paraId="1ABC84EB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писать предлоги раздельно со словами, приставки – слитно;</w:t>
      </w:r>
    </w:p>
    <w:p w14:paraId="4D43F7A6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разбирать предложения по членам предложения;</w:t>
      </w:r>
    </w:p>
    <w:p w14:paraId="438071B2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обозначать на письме интонацию перечисления;</w:t>
      </w:r>
    </w:p>
    <w:p w14:paraId="3196A410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разбирать слова по составу;</w:t>
      </w:r>
    </w:p>
    <w:p w14:paraId="7B20D0F3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проверять написание безударных гласных, парных звонких и глухих согласных,</w:t>
      </w:r>
    </w:p>
    <w:p w14:paraId="34FD03FF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 xml:space="preserve">непроизносимых согласных в </w:t>
      </w:r>
      <w:proofErr w:type="gramStart"/>
      <w:r w:rsidRPr="00944D92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944D92">
        <w:rPr>
          <w:rFonts w:ascii="Times New Roman" w:hAnsi="Times New Roman" w:cs="Times New Roman"/>
          <w:sz w:val="28"/>
          <w:szCs w:val="28"/>
        </w:rPr>
        <w:t>;</w:t>
      </w:r>
    </w:p>
    <w:p w14:paraId="698F21EE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писать правильно слова с удвоенными согласными;</w:t>
      </w:r>
    </w:p>
    <w:p w14:paraId="33158E90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определять род, число имен существительных и имен прилагательных;</w:t>
      </w:r>
    </w:p>
    <w:p w14:paraId="5D0B01C1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определять число, время глаголов;</w:t>
      </w:r>
    </w:p>
    <w:p w14:paraId="0A4F21FB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писать НЕ с глаголами;</w:t>
      </w:r>
    </w:p>
    <w:p w14:paraId="18D75DFF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работать со словарем;</w:t>
      </w:r>
    </w:p>
    <w:p w14:paraId="193DC1E0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группировать и подбирать слова на определенные правила;</w:t>
      </w:r>
    </w:p>
    <w:p w14:paraId="714377BA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различать разделительные твердый (ъ) и мягкий (ь) знаки, писать с ними слова.</w:t>
      </w:r>
    </w:p>
    <w:p w14:paraId="4455141B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К концу обучения во 2 классе ученик получит возможность научиться:</w:t>
      </w:r>
    </w:p>
    <w:p w14:paraId="0EF11B1D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работать со словарём;</w:t>
      </w:r>
    </w:p>
    <w:p w14:paraId="52A9F011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соблюдать орфоэпические нормы;</w:t>
      </w:r>
    </w:p>
    <w:p w14:paraId="5C6B8F6B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создавать в устной форме несложные тексты по интересующей его тематике;</w:t>
      </w:r>
    </w:p>
    <w:p w14:paraId="2569F482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o овладеть нормами русского речевого этикета в ситуациях повседневного общения</w:t>
      </w:r>
    </w:p>
    <w:p w14:paraId="6CD5E3A2" w14:textId="77777777" w:rsidR="00386081" w:rsidRPr="00944D92" w:rsidRDefault="00386081" w:rsidP="00521DA4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lastRenderedPageBreak/>
        <w:t>(приветствие, прощание, благодарность, поздравительная открытка, письмо другу).</w:t>
      </w:r>
    </w:p>
    <w:p w14:paraId="648AB7D5" w14:textId="77777777" w:rsidR="00386081" w:rsidRPr="00944D92" w:rsidRDefault="00386081" w:rsidP="00521DA4">
      <w:pPr>
        <w:spacing w:before="240" w:after="0"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Организация занятий позволяет выявить индивидуальные особенности каждого ученика, проводить работу с максимальной заинтересованностью детей и добиваться творческого удовлетворения каждого ребёнка.</w:t>
      </w:r>
    </w:p>
    <w:p w14:paraId="2283C127" w14:textId="77777777" w:rsidR="00386081" w:rsidRPr="00944D92" w:rsidRDefault="00386081" w:rsidP="00521D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tbl>
      <w:tblPr>
        <w:tblStyle w:val="25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865"/>
      </w:tblGrid>
      <w:tr w:rsidR="00386081" w:rsidRPr="00386081" w14:paraId="3556AADE" w14:textId="77777777" w:rsidTr="007B3395">
        <w:trPr>
          <w:trHeight w:val="455"/>
        </w:trPr>
        <w:tc>
          <w:tcPr>
            <w:tcW w:w="8008" w:type="dxa"/>
          </w:tcPr>
          <w:p w14:paraId="7AAB467F" w14:textId="77777777" w:rsidR="00386081" w:rsidRPr="00386081" w:rsidRDefault="00330424" w:rsidP="00521DA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w:anchor="_Раздел_2._Комплекс" w:history="1">
              <w:r w:rsidR="00386081" w:rsidRPr="00944D9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5" w:type="dxa"/>
          </w:tcPr>
          <w:p w14:paraId="17BC7EBC" w14:textId="77777777" w:rsidR="00386081" w:rsidRPr="00386081" w:rsidRDefault="00386081" w:rsidP="00521DA4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395B109" w14:textId="77777777" w:rsidR="00386081" w:rsidRPr="003B7FFE" w:rsidRDefault="00386081" w:rsidP="00521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tbl>
      <w:tblPr>
        <w:tblStyle w:val="41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865"/>
      </w:tblGrid>
      <w:tr w:rsidR="00386081" w:rsidRPr="00386081" w14:paraId="110252C0" w14:textId="77777777" w:rsidTr="007B3395">
        <w:trPr>
          <w:trHeight w:val="479"/>
        </w:trPr>
        <w:tc>
          <w:tcPr>
            <w:tcW w:w="8008" w:type="dxa"/>
          </w:tcPr>
          <w:p w14:paraId="0324520D" w14:textId="505FCEFA" w:rsidR="00386081" w:rsidRPr="00386081" w:rsidRDefault="00330424" w:rsidP="00521D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w:anchor="_Учебно-информационное_и_методическо" w:history="1">
              <w:r w:rsidR="00386081" w:rsidRPr="00944D92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Учебно-информационное и методическое обеспечение</w:t>
              </w:r>
            </w:hyperlink>
          </w:p>
        </w:tc>
        <w:tc>
          <w:tcPr>
            <w:tcW w:w="1865" w:type="dxa"/>
          </w:tcPr>
          <w:p w14:paraId="236C68EF" w14:textId="60845939" w:rsidR="00386081" w:rsidRPr="00386081" w:rsidRDefault="00386081" w:rsidP="00521DA4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2C972FA" w14:textId="77777777" w:rsidR="00946664" w:rsidRPr="00944D92" w:rsidRDefault="00946664" w:rsidP="00521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Цифровые ресурсы:</w:t>
      </w:r>
    </w:p>
    <w:p w14:paraId="254CA575" w14:textId="77777777" w:rsidR="00946664" w:rsidRPr="00944D92" w:rsidRDefault="00946664" w:rsidP="00521DA4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 Интернет.</w:t>
      </w:r>
    </w:p>
    <w:p w14:paraId="08743BAB" w14:textId="77777777" w:rsidR="00946664" w:rsidRPr="00944D92" w:rsidRDefault="00946664" w:rsidP="00521DA4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ЦОР по русскому языку для начальной школы.</w:t>
      </w:r>
    </w:p>
    <w:p w14:paraId="226F3F85" w14:textId="4EDA6FA9" w:rsidR="00946664" w:rsidRPr="00944D92" w:rsidRDefault="00946664" w:rsidP="00521DA4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ЦОР по развитию логики учащихся начальных классов.</w:t>
      </w:r>
    </w:p>
    <w:p w14:paraId="20E49C52" w14:textId="77777777" w:rsidR="00946664" w:rsidRPr="00944D92" w:rsidRDefault="00946664" w:rsidP="00521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Технические средства обучения</w:t>
      </w:r>
    </w:p>
    <w:p w14:paraId="7D4DC8CE" w14:textId="77777777" w:rsidR="00946664" w:rsidRPr="00944D92" w:rsidRDefault="00946664" w:rsidP="00521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рабочего места учителя:</w:t>
      </w:r>
    </w:p>
    <w:p w14:paraId="2C1D90EE" w14:textId="77777777" w:rsidR="00946664" w:rsidRPr="00944D92" w:rsidRDefault="00946664" w:rsidP="00521DA4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классная доска с креплениями для таблиц;</w:t>
      </w:r>
    </w:p>
    <w:p w14:paraId="054DCB50" w14:textId="77777777" w:rsidR="00946664" w:rsidRPr="00944D92" w:rsidRDefault="00946664" w:rsidP="00521DA4">
      <w:pPr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доска;</w:t>
      </w:r>
    </w:p>
    <w:p w14:paraId="147D6F2B" w14:textId="77777777" w:rsidR="00946664" w:rsidRPr="00944D92" w:rsidRDefault="00946664" w:rsidP="00521DA4">
      <w:pPr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 с принтером, ксерокс;</w:t>
      </w:r>
    </w:p>
    <w:p w14:paraId="294E8346" w14:textId="0B786CF0" w:rsidR="00D04B83" w:rsidRPr="00944D92" w:rsidRDefault="00946664" w:rsidP="00521DA4">
      <w:pPr>
        <w:numPr>
          <w:ilvl w:val="0"/>
          <w:numId w:val="1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доска.</w:t>
      </w:r>
    </w:p>
    <w:p w14:paraId="29A3EFE1" w14:textId="7880A7EE" w:rsidR="001D7A7D" w:rsidRPr="00944D92" w:rsidRDefault="001D7A7D" w:rsidP="00521D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b/>
          <w:i/>
          <w:sz w:val="28"/>
          <w:szCs w:val="28"/>
        </w:rPr>
        <w:t xml:space="preserve">Примечание: </w:t>
      </w:r>
      <w:r w:rsidRPr="00944D92">
        <w:rPr>
          <w:rFonts w:ascii="Times New Roman" w:hAnsi="Times New Roman" w:cs="Times New Roman"/>
          <w:sz w:val="28"/>
          <w:szCs w:val="28"/>
        </w:rPr>
        <w:t xml:space="preserve">согласно календарному учебному графику гимназии вместо 34 часов по программе запланировано 28 часов. </w:t>
      </w:r>
    </w:p>
    <w:p w14:paraId="1136658E" w14:textId="62B4FB1A" w:rsidR="001D7A7D" w:rsidRPr="00944D92" w:rsidRDefault="001D7A7D" w:rsidP="00521DA4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*Тема «</w:t>
      </w:r>
      <w:r w:rsidRPr="00944D92">
        <w:rPr>
          <w:rFonts w:ascii="Times New Roman" w:hAnsi="Times New Roman" w:cs="Times New Roman"/>
          <w:b/>
          <w:sz w:val="28"/>
          <w:szCs w:val="28"/>
        </w:rPr>
        <w:t>Фонетика</w:t>
      </w:r>
      <w:r w:rsidRPr="00944D92">
        <w:rPr>
          <w:rFonts w:ascii="Times New Roman" w:hAnsi="Times New Roman" w:cs="Times New Roman"/>
          <w:sz w:val="28"/>
          <w:szCs w:val="28"/>
        </w:rPr>
        <w:t xml:space="preserve">», на изучение которой программой отводится 4 часа, будет изучена за счет уплотнения дидактических единиц за 1 час. </w:t>
      </w:r>
    </w:p>
    <w:p w14:paraId="6EE2B1C1" w14:textId="227B8A98" w:rsidR="001D7A7D" w:rsidRPr="00944D92" w:rsidRDefault="001D7A7D" w:rsidP="00521DA4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44D92">
        <w:rPr>
          <w:rFonts w:ascii="Times New Roman" w:hAnsi="Times New Roman" w:cs="Times New Roman"/>
          <w:sz w:val="28"/>
          <w:szCs w:val="28"/>
        </w:rPr>
        <w:t>*Тема «</w:t>
      </w:r>
      <w:r w:rsidRPr="00944D92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gramStart"/>
      <w:r w:rsidRPr="00944D92">
        <w:rPr>
          <w:rFonts w:ascii="Times New Roman" w:hAnsi="Times New Roman" w:cs="Times New Roman"/>
          <w:b/>
          <w:sz w:val="28"/>
          <w:szCs w:val="28"/>
        </w:rPr>
        <w:t>речи</w:t>
      </w:r>
      <w:proofErr w:type="gramEnd"/>
      <w:r w:rsidRPr="00944D92">
        <w:rPr>
          <w:rFonts w:ascii="Times New Roman" w:hAnsi="Times New Roman" w:cs="Times New Roman"/>
          <w:sz w:val="28"/>
          <w:szCs w:val="28"/>
        </w:rPr>
        <w:t xml:space="preserve"> на изучение которой программой отводится 4 часа, будет изучена за счет уплотнения дидактических единиц за 1 час. </w:t>
      </w:r>
    </w:p>
    <w:p w14:paraId="61BA7A10" w14:textId="77777777" w:rsidR="003F0F3F" w:rsidRPr="00944D92" w:rsidRDefault="003F0F3F" w:rsidP="00521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37BD53" w14:textId="77777777" w:rsidR="003F0F3F" w:rsidRDefault="003F0F3F" w:rsidP="00521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52258" w14:textId="77777777" w:rsidR="003B7FFE" w:rsidRPr="00944D92" w:rsidRDefault="003B7FFE" w:rsidP="00521D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AE55A" w14:textId="175A4C89" w:rsidR="00944D92" w:rsidRPr="00944D92" w:rsidRDefault="00944D92" w:rsidP="00944D92">
      <w:pPr>
        <w:pStyle w:val="Default"/>
        <w:spacing w:line="360" w:lineRule="auto"/>
        <w:jc w:val="center"/>
        <w:rPr>
          <w:b/>
          <w:color w:val="111111"/>
          <w:sz w:val="28"/>
          <w:szCs w:val="28"/>
        </w:rPr>
      </w:pPr>
      <w:r w:rsidRPr="00944D92">
        <w:rPr>
          <w:b/>
          <w:color w:val="111111"/>
          <w:sz w:val="28"/>
          <w:szCs w:val="28"/>
        </w:rPr>
        <w:lastRenderedPageBreak/>
        <w:t>Формы аттестации, виды контроля</w:t>
      </w:r>
    </w:p>
    <w:p w14:paraId="2D08DC1A" w14:textId="77777777" w:rsidR="00521DA4" w:rsidRPr="00521DA4" w:rsidRDefault="00521DA4" w:rsidP="00944D92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результатом реализации программы является  талантливость,  способность трудиться,  упорно добиваться достижения нужного результата.</w:t>
      </w:r>
    </w:p>
    <w:p w14:paraId="47F0A271" w14:textId="77777777" w:rsidR="00521DA4" w:rsidRPr="00521DA4" w:rsidRDefault="00521DA4" w:rsidP="00944D92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отслеживания результатов реализации программы не  применяется  оценочная система, а учитываются творческие успехи детей.  Результатом  занятий могут быть:</w:t>
      </w:r>
    </w:p>
    <w:p w14:paraId="64421F17" w14:textId="77777777" w:rsidR="00521DA4" w:rsidRPr="00521DA4" w:rsidRDefault="00521DA4" w:rsidP="00944D92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в муниципальных,  региональных и всероссийских творческих конкурсах и фестивалях;</w:t>
      </w:r>
    </w:p>
    <w:p w14:paraId="57AFA42C" w14:textId="77777777" w:rsidR="00521DA4" w:rsidRPr="00521DA4" w:rsidRDefault="00521DA4" w:rsidP="00944D92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театрализованные представления;</w:t>
      </w:r>
    </w:p>
    <w:p w14:paraId="083A1EA1" w14:textId="77777777" w:rsidR="00521DA4" w:rsidRPr="00521DA4" w:rsidRDefault="00521DA4" w:rsidP="00944D92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подготовка и защита проектных работ;</w:t>
      </w:r>
    </w:p>
    <w:p w14:paraId="38B5B685" w14:textId="77777777" w:rsidR="00521DA4" w:rsidRPr="00521DA4" w:rsidRDefault="00521DA4" w:rsidP="00944D92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педагогическое наблюдение;</w:t>
      </w:r>
    </w:p>
    <w:p w14:paraId="2E27D05A" w14:textId="77777777" w:rsidR="00521DA4" w:rsidRPr="00521DA4" w:rsidRDefault="00521DA4" w:rsidP="00944D92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анкетирование;</w:t>
      </w:r>
    </w:p>
    <w:p w14:paraId="4870E3D6" w14:textId="77777777" w:rsidR="00521DA4" w:rsidRPr="00521DA4" w:rsidRDefault="00521DA4" w:rsidP="00944D92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тестирование</w:t>
      </w:r>
    </w:p>
    <w:tbl>
      <w:tblPr>
        <w:tblpPr w:leftFromText="180" w:rightFromText="180" w:vertAnchor="text" w:horzAnchor="margin" w:tblpY="84"/>
        <w:tblW w:w="9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6237"/>
      </w:tblGrid>
      <w:tr w:rsidR="00944D92" w:rsidRPr="00521DA4" w14:paraId="4FB42F9D" w14:textId="77777777" w:rsidTr="00944D92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B7C40" w14:textId="77777777" w:rsidR="00521DA4" w:rsidRPr="00521DA4" w:rsidRDefault="00944D92" w:rsidP="00944D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Виды аттестации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A7B98" w14:textId="77777777" w:rsidR="00521DA4" w:rsidRPr="00521DA4" w:rsidRDefault="00944D92" w:rsidP="00944D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944D92" w:rsidRPr="00521DA4" w14:paraId="564FEC67" w14:textId="77777777" w:rsidTr="00944D92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3791E" w14:textId="77777777" w:rsidR="00521DA4" w:rsidRPr="00521DA4" w:rsidRDefault="00944D92" w:rsidP="00944D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60FF" w14:textId="77777777" w:rsidR="00944D92" w:rsidRPr="00521DA4" w:rsidRDefault="00944D92" w:rsidP="00944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уровня ключевых, </w:t>
            </w:r>
            <w:proofErr w:type="spellStart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предметных компетенций учащихся</w:t>
            </w:r>
            <w:proofErr w:type="gramStart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  <w:p w14:paraId="5F87DC18" w14:textId="77777777" w:rsidR="00944D92" w:rsidRPr="00521DA4" w:rsidRDefault="00944D92" w:rsidP="00944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</w:t>
            </w:r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тестирование, защита проектов, собеседование, анкетирование,</w:t>
            </w:r>
          </w:p>
          <w:p w14:paraId="7A136D2A" w14:textId="77777777" w:rsidR="00521DA4" w:rsidRPr="00521DA4" w:rsidRDefault="00944D92" w:rsidP="00944D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школьного, муниципального и др. уровней,</w:t>
            </w:r>
          </w:p>
        </w:tc>
      </w:tr>
      <w:tr w:rsidR="00944D92" w:rsidRPr="00521DA4" w14:paraId="3045B534" w14:textId="77777777" w:rsidTr="00944D92"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06E8" w14:textId="77777777" w:rsidR="00521DA4" w:rsidRPr="00521DA4" w:rsidRDefault="00944D92" w:rsidP="00944D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C3CF" w14:textId="77777777" w:rsidR="00944D92" w:rsidRPr="00521DA4" w:rsidRDefault="00944D92" w:rsidP="00944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Оценка качества </w:t>
            </w:r>
            <w:proofErr w:type="spellStart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по завершению </w:t>
            </w:r>
            <w:proofErr w:type="gramStart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 по</w:t>
            </w:r>
            <w:proofErr w:type="gramEnd"/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программе</w:t>
            </w:r>
          </w:p>
          <w:p w14:paraId="115A814B" w14:textId="77777777" w:rsidR="00944D92" w:rsidRPr="00521DA4" w:rsidRDefault="00944D92" w:rsidP="00944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</w:t>
            </w:r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 открытое занятие для педагогов и родителей, концертное выступление,</w:t>
            </w:r>
          </w:p>
          <w:p w14:paraId="581ECA5A" w14:textId="77777777" w:rsidR="00521DA4" w:rsidRPr="00521DA4" w:rsidRDefault="00944D92" w:rsidP="00944D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защита проектов, творческий отчет.</w:t>
            </w:r>
          </w:p>
        </w:tc>
      </w:tr>
    </w:tbl>
    <w:p w14:paraId="297C42DB" w14:textId="2BF6A6B1" w:rsidR="00944D92" w:rsidRPr="00944D92" w:rsidRDefault="00944D92" w:rsidP="00521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         </w:t>
      </w:r>
    </w:p>
    <w:p w14:paraId="4F05EFBC" w14:textId="77777777" w:rsidR="00944D92" w:rsidRPr="00521DA4" w:rsidRDefault="00944D92" w:rsidP="00521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C9A69B" w14:textId="77777777" w:rsidR="00B80E65" w:rsidRPr="00944D92" w:rsidRDefault="00B80E65" w:rsidP="00521D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14:paraId="7DD88F00" w14:textId="77777777" w:rsidR="00944D92" w:rsidRPr="00944D92" w:rsidRDefault="00944D92" w:rsidP="00521D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14:paraId="77F2E483" w14:textId="77777777" w:rsidR="00944D92" w:rsidRPr="00944D92" w:rsidRDefault="00944D92" w:rsidP="00521D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14:paraId="3C357CFC" w14:textId="77777777" w:rsidR="00944D92" w:rsidRPr="00944D92" w:rsidRDefault="00944D92" w:rsidP="00521D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14:paraId="6B08B213" w14:textId="77777777" w:rsidR="00944D92" w:rsidRPr="00944D92" w:rsidRDefault="00944D92" w:rsidP="00521D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14:paraId="0A415A9E" w14:textId="77777777" w:rsidR="00944D92" w:rsidRPr="00944D92" w:rsidRDefault="00944D92" w:rsidP="00944D92">
      <w:pPr>
        <w:spacing w:after="0" w:line="360" w:lineRule="auto"/>
        <w:rPr>
          <w:rFonts w:eastAsiaTheme="minorEastAsia"/>
          <w:sz w:val="28"/>
          <w:szCs w:val="28"/>
          <w:lang w:eastAsia="ru-RU"/>
        </w:rPr>
      </w:pPr>
    </w:p>
    <w:p w14:paraId="68834024" w14:textId="77777777" w:rsidR="003B7FFE" w:rsidRDefault="003B7FFE" w:rsidP="00944D92">
      <w:pPr>
        <w:spacing w:after="0" w:line="360" w:lineRule="auto"/>
        <w:jc w:val="center"/>
      </w:pPr>
    </w:p>
    <w:p w14:paraId="0F2B46A1" w14:textId="083E27DC" w:rsidR="00944D92" w:rsidRPr="003B7FFE" w:rsidRDefault="00330424" w:rsidP="00944D9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hyperlink w:anchor="_Список_литературы_для" w:history="1">
        <w:r w:rsidR="00944D92" w:rsidRPr="003B7FFE">
          <w:rPr>
            <w:rFonts w:ascii="Times New Roman" w:eastAsiaTheme="minorEastAsia" w:hAnsi="Times New Roman" w:cs="Times New Roman"/>
            <w:b/>
            <w:bCs/>
            <w:sz w:val="28"/>
            <w:szCs w:val="28"/>
            <w:lang w:eastAsia="ru-RU"/>
          </w:rPr>
          <w:t>Список литературы</w:t>
        </w:r>
      </w:hyperlink>
    </w:p>
    <w:p w14:paraId="71E93E2F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Волина В. В. Веселая грамматика. М.: Знание, 1995 г.</w:t>
      </w:r>
    </w:p>
    <w:p w14:paraId="1C037674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Волина В. В. </w:t>
      </w:r>
      <w:proofErr w:type="gramStart"/>
      <w:r w:rsidRPr="00944D92">
        <w:rPr>
          <w:rFonts w:ascii="Times New Roman" w:eastAsia="Times New Roman" w:hAnsi="Times New Roman" w:cs="Times New Roman"/>
          <w:sz w:val="28"/>
          <w:szCs w:val="28"/>
        </w:rPr>
        <w:t>Занимательное</w:t>
      </w:r>
      <w:proofErr w:type="gramEnd"/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азбуковедение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>. М.: Просвещение, 1991 г.</w:t>
      </w:r>
    </w:p>
    <w:p w14:paraId="4BE410D7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Волина В. В. Русский язык. Учимся играя. Екатеринбург ТОО. Издательство “АРГО”, 1996 </w:t>
      </w:r>
    </w:p>
    <w:p w14:paraId="0766D3A3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Волина В. В. Русский язык в рассказах, сказках, стихах. Москва “АСТ”, 1996 г.</w:t>
      </w:r>
    </w:p>
    <w:p w14:paraId="0ED1CB4A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Граник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 Г. Г., Бондаренко С. М., Концевая Л. А. Секреты орфографии. Москва “Просвещение”, 1991 г.</w:t>
      </w:r>
    </w:p>
    <w:p w14:paraId="21709CC4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Занимательная грамматика. Сост. Бурлака Е. Г., Прокопенко И. Н. Донецк. «Кредо» 2006 г.</w:t>
      </w:r>
    </w:p>
    <w:p w14:paraId="783ADE98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Журналы: “Начальная школа”, “Веселые картинки”, “</w:t>
      </w: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Мурзилка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057A73CB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Канакина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 В. П. Работа над трудными словами в начальных классах. Москва “Просвещение”, 1991 г.</w:t>
      </w:r>
    </w:p>
    <w:p w14:paraId="45B8EEEA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Левушкина О. Н. Словарная работа в начальных классах. (1-4) Москва “ВЛАДОС”, 2003 г.</w:t>
      </w:r>
    </w:p>
    <w:p w14:paraId="62B25B60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И учеба, и игра: русский язык. Ярославль Академия развития 2003г.</w:t>
      </w:r>
    </w:p>
    <w:p w14:paraId="6F685FF1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Полякова А. В. Творческие учебные задания по русскому языку для учащихся 1-4 классов. Самара. Издательство “Сам Вен”, 1997 г.</w:t>
      </w:r>
    </w:p>
    <w:p w14:paraId="12359A3D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Превращения слов. Учебное пособие. Сост. Полякова А. В. Москва “Просвещение”, 1991 г</w:t>
      </w:r>
    </w:p>
    <w:p w14:paraId="2D6AC90A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Рик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 Т. Г. Доброе утро, Имя Прилагательное! М.: РИО “Самовар”, 1994 г.</w:t>
      </w:r>
    </w:p>
    <w:p w14:paraId="74AF44EB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Рик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 Т. Г. Здравствуйте, Имя Существительное! М.: РИО “Самовар”, 1994 г.</w:t>
      </w:r>
    </w:p>
    <w:p w14:paraId="02F3E5BC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44D92">
        <w:rPr>
          <w:rFonts w:ascii="Times New Roman" w:eastAsia="Times New Roman" w:hAnsi="Times New Roman" w:cs="Times New Roman"/>
          <w:sz w:val="28"/>
          <w:szCs w:val="28"/>
        </w:rPr>
        <w:t>Рик</w:t>
      </w:r>
      <w:proofErr w:type="spellEnd"/>
      <w:r w:rsidRPr="00944D92">
        <w:rPr>
          <w:rFonts w:ascii="Times New Roman" w:eastAsia="Times New Roman" w:hAnsi="Times New Roman" w:cs="Times New Roman"/>
          <w:sz w:val="28"/>
          <w:szCs w:val="28"/>
        </w:rPr>
        <w:t xml:space="preserve"> Т. Г. Здравствуй, дядюшка Глагол! М.: РИО “Самовар”, 1995 г.</w:t>
      </w:r>
    </w:p>
    <w:p w14:paraId="61C1023C" w14:textId="77777777" w:rsidR="00944D92" w:rsidRPr="00944D92" w:rsidRDefault="00944D92" w:rsidP="00944D92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4D92">
        <w:rPr>
          <w:rFonts w:ascii="Times New Roman" w:eastAsia="Times New Roman" w:hAnsi="Times New Roman" w:cs="Times New Roman"/>
          <w:sz w:val="28"/>
          <w:szCs w:val="28"/>
        </w:rPr>
        <w:t>Тоцкий П. С. Орфография без правил. Начальная школа. Москва “Просвещение”, 1991 г.</w:t>
      </w:r>
    </w:p>
    <w:p w14:paraId="1BD9E0BC" w14:textId="77777777" w:rsid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8F4493" w14:textId="77777777" w:rsid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4663D3" w14:textId="77777777" w:rsid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E70827D" w14:textId="77777777" w:rsid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D4AB5B2" w14:textId="77777777" w:rsid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878F1A1" w14:textId="77777777" w:rsidR="003B7FFE" w:rsidRP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111111"/>
          <w:sz w:val="28"/>
          <w:szCs w:val="28"/>
          <w:lang w:eastAsia="ru-RU"/>
        </w:rPr>
      </w:pPr>
      <w:r w:rsidRPr="003B7FFE">
        <w:rPr>
          <w:rFonts w:ascii="Times New Roman" w:eastAsiaTheme="minorEastAsia" w:hAnsi="Times New Roman" w:cs="Times New Roman"/>
          <w:color w:val="111111"/>
          <w:sz w:val="28"/>
          <w:szCs w:val="28"/>
          <w:lang w:eastAsia="ru-RU"/>
        </w:rPr>
        <w:lastRenderedPageBreak/>
        <w:t>Приложение 1</w:t>
      </w:r>
    </w:p>
    <w:p w14:paraId="62DA8022" w14:textId="77777777" w:rsidR="003B7FFE" w:rsidRPr="003B7FFE" w:rsidRDefault="003B7FFE" w:rsidP="003B7F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73727F9A" w14:textId="77777777" w:rsidR="003B7FFE" w:rsidRPr="003B7FFE" w:rsidRDefault="003B7FFE" w:rsidP="003B7FF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7F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51"/>
        <w:tblW w:w="0" w:type="auto"/>
        <w:tblInd w:w="-743" w:type="dxa"/>
        <w:tblLook w:val="04A0" w:firstRow="1" w:lastRow="0" w:firstColumn="1" w:lastColumn="0" w:noHBand="0" w:noVBand="1"/>
      </w:tblPr>
      <w:tblGrid>
        <w:gridCol w:w="455"/>
        <w:gridCol w:w="1070"/>
        <w:gridCol w:w="920"/>
        <w:gridCol w:w="1531"/>
        <w:gridCol w:w="1123"/>
        <w:gridCol w:w="1553"/>
        <w:gridCol w:w="1123"/>
        <w:gridCol w:w="1531"/>
        <w:gridCol w:w="1292"/>
      </w:tblGrid>
      <w:tr w:rsidR="003B7FFE" w:rsidRPr="003B7FFE" w14:paraId="31A11609" w14:textId="77777777" w:rsidTr="003B7FFE">
        <w:tc>
          <w:tcPr>
            <w:tcW w:w="455" w:type="dxa"/>
          </w:tcPr>
          <w:p w14:paraId="0A961C54" w14:textId="77777777" w:rsidR="003B7FFE" w:rsidRPr="003B7FFE" w:rsidRDefault="003B7FFE" w:rsidP="003B7FFE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1070" w:type="dxa"/>
          </w:tcPr>
          <w:p w14:paraId="3BC96CDA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Месяц</w:t>
            </w:r>
          </w:p>
        </w:tc>
        <w:tc>
          <w:tcPr>
            <w:tcW w:w="920" w:type="dxa"/>
          </w:tcPr>
          <w:p w14:paraId="3961B2B9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Число</w:t>
            </w:r>
          </w:p>
        </w:tc>
        <w:tc>
          <w:tcPr>
            <w:tcW w:w="1531" w:type="dxa"/>
          </w:tcPr>
          <w:p w14:paraId="741240A4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Время проведения занятия</w:t>
            </w:r>
          </w:p>
        </w:tc>
        <w:tc>
          <w:tcPr>
            <w:tcW w:w="1123" w:type="dxa"/>
          </w:tcPr>
          <w:p w14:paraId="7B46C0D2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Форма занятия</w:t>
            </w:r>
          </w:p>
        </w:tc>
        <w:tc>
          <w:tcPr>
            <w:tcW w:w="1553" w:type="dxa"/>
          </w:tcPr>
          <w:p w14:paraId="6460320C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Количество часов</w:t>
            </w:r>
          </w:p>
        </w:tc>
        <w:tc>
          <w:tcPr>
            <w:tcW w:w="1123" w:type="dxa"/>
          </w:tcPr>
          <w:p w14:paraId="596CD6A4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Тема занятия</w:t>
            </w:r>
          </w:p>
        </w:tc>
        <w:tc>
          <w:tcPr>
            <w:tcW w:w="1531" w:type="dxa"/>
          </w:tcPr>
          <w:p w14:paraId="3F733B14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Место проведения</w:t>
            </w:r>
          </w:p>
        </w:tc>
        <w:tc>
          <w:tcPr>
            <w:tcW w:w="1292" w:type="dxa"/>
          </w:tcPr>
          <w:p w14:paraId="42AE3E84" w14:textId="77777777" w:rsidR="003B7FFE" w:rsidRPr="003B7FFE" w:rsidRDefault="003B7FFE" w:rsidP="003B7F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B7FF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Форма контроля</w:t>
            </w:r>
          </w:p>
        </w:tc>
      </w:tr>
      <w:tr w:rsidR="003B7FFE" w:rsidRPr="003B7FFE" w14:paraId="11C75189" w14:textId="77777777" w:rsidTr="003B7FFE">
        <w:tc>
          <w:tcPr>
            <w:tcW w:w="455" w:type="dxa"/>
          </w:tcPr>
          <w:p w14:paraId="0BD72712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5802A22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78145A8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FE115F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914EF1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7325F67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26CFF4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7A8A551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27EEDDF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7C82F139" w14:textId="77777777" w:rsidTr="003B7FFE">
        <w:tc>
          <w:tcPr>
            <w:tcW w:w="455" w:type="dxa"/>
          </w:tcPr>
          <w:p w14:paraId="268FBCB4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7347074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06EE157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76BB442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933AED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1EC854C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669909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ADBD39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7E50CAD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5B7993A3" w14:textId="77777777" w:rsidTr="003B7FFE">
        <w:tc>
          <w:tcPr>
            <w:tcW w:w="455" w:type="dxa"/>
          </w:tcPr>
          <w:p w14:paraId="466D046E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5F4FB90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079AC1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6CCB05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595273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160D176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F47C8C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4FED2AA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588AAF7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54A456D4" w14:textId="77777777" w:rsidTr="003B7FFE">
        <w:tc>
          <w:tcPr>
            <w:tcW w:w="455" w:type="dxa"/>
          </w:tcPr>
          <w:p w14:paraId="6221AB48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40B4C58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720B3DE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452FA5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6E5BE98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571B944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8150BC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A72189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4626AC1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6B77D30D" w14:textId="77777777" w:rsidTr="003B7FFE">
        <w:tc>
          <w:tcPr>
            <w:tcW w:w="455" w:type="dxa"/>
          </w:tcPr>
          <w:p w14:paraId="3FA3DB82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0C28D19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4FC31C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A0F003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C8895D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3EE98B6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09706D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CEEB7C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4D0C49C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18A99D36" w14:textId="77777777" w:rsidTr="003B7FFE">
        <w:tc>
          <w:tcPr>
            <w:tcW w:w="455" w:type="dxa"/>
          </w:tcPr>
          <w:p w14:paraId="6EE87F8C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6872185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7C1DA76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8AB679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2B2EC6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523A9E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643A844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3F245F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7073770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4C9BE990" w14:textId="77777777" w:rsidTr="003B7FFE">
        <w:tc>
          <w:tcPr>
            <w:tcW w:w="455" w:type="dxa"/>
          </w:tcPr>
          <w:p w14:paraId="3E00E27B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42FD558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0BC836B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AE8470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BF8A52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6CE41D4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6435C4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136ACA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098BA09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093BC954" w14:textId="77777777" w:rsidTr="003B7FFE">
        <w:tc>
          <w:tcPr>
            <w:tcW w:w="455" w:type="dxa"/>
          </w:tcPr>
          <w:p w14:paraId="145C2211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2D93971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218B1B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8676BB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29C0CF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07AA567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CC4F5C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B16344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DE159B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165C4F3E" w14:textId="77777777" w:rsidTr="003B7FFE">
        <w:tc>
          <w:tcPr>
            <w:tcW w:w="455" w:type="dxa"/>
          </w:tcPr>
          <w:p w14:paraId="55A75B0E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105D032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5B4DB0B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4E80A73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89B707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3E36B21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35AF7E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3E5CAD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01A4479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2FEEF81E" w14:textId="77777777" w:rsidTr="003B7FFE">
        <w:tc>
          <w:tcPr>
            <w:tcW w:w="455" w:type="dxa"/>
          </w:tcPr>
          <w:p w14:paraId="6E58C501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5E8AA7A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084E32C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AFF650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72D3516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FE6951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BF16CF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7ED232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1F69911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221D1246" w14:textId="77777777" w:rsidTr="003B7FFE">
        <w:tc>
          <w:tcPr>
            <w:tcW w:w="455" w:type="dxa"/>
          </w:tcPr>
          <w:p w14:paraId="7DB1608D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18D1F04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48FB41E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A1B6B7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8F7AC4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1099AC3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726F795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98ED88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8153EF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18447C0F" w14:textId="77777777" w:rsidTr="003B7FFE">
        <w:tc>
          <w:tcPr>
            <w:tcW w:w="455" w:type="dxa"/>
          </w:tcPr>
          <w:p w14:paraId="5052D607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14E9B92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6570517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0F18B8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6D82C9A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4D7FF9E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1A380D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891A09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45CB032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1FD8915A" w14:textId="77777777" w:rsidTr="003B7FFE">
        <w:tc>
          <w:tcPr>
            <w:tcW w:w="455" w:type="dxa"/>
          </w:tcPr>
          <w:p w14:paraId="16580838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4A400BB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60EF86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75C375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7C51AF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FA76AD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4B9908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DEAFC5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5ADE5E6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428C84DB" w14:textId="77777777" w:rsidTr="003B7FFE">
        <w:tc>
          <w:tcPr>
            <w:tcW w:w="455" w:type="dxa"/>
          </w:tcPr>
          <w:p w14:paraId="524CEDCE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6C4BD5F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345B842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5E97A8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90F376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37CD75D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602F540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2B7B25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2C40871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6CC44711" w14:textId="77777777" w:rsidTr="003B7FFE">
        <w:tc>
          <w:tcPr>
            <w:tcW w:w="455" w:type="dxa"/>
          </w:tcPr>
          <w:p w14:paraId="23D1A22C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3C4738F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3604FE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70E6A01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A989B9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B9719F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ECC3EE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C96B8E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1D414A1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70259289" w14:textId="77777777" w:rsidTr="003B7FFE">
        <w:tc>
          <w:tcPr>
            <w:tcW w:w="455" w:type="dxa"/>
          </w:tcPr>
          <w:p w14:paraId="40E75AE6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06970FD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6C4735E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02EB720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D82364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76A3E4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1E428D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900CF4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4F1B94B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72BDEAC5" w14:textId="77777777" w:rsidTr="003B7FFE">
        <w:tc>
          <w:tcPr>
            <w:tcW w:w="455" w:type="dxa"/>
          </w:tcPr>
          <w:p w14:paraId="6C739258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28C22E7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3C7E0FE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4B350E5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D7448B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0116934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A1C31B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06ABA15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0159F2A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68537D9B" w14:textId="77777777" w:rsidTr="003B7FFE">
        <w:tc>
          <w:tcPr>
            <w:tcW w:w="455" w:type="dxa"/>
          </w:tcPr>
          <w:p w14:paraId="7AE47110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28D274F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2CDDEED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920700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C7729D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128D00C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66302A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F694A8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655E28E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5EEEB580" w14:textId="77777777" w:rsidTr="003B7FFE">
        <w:tc>
          <w:tcPr>
            <w:tcW w:w="455" w:type="dxa"/>
          </w:tcPr>
          <w:p w14:paraId="660687C9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23941A1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03BA9A3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8B9DA2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7CF23B1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73D2D5E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7A64B6E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04C916A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177E09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4FB5E4B4" w14:textId="77777777" w:rsidTr="003B7FFE">
        <w:tc>
          <w:tcPr>
            <w:tcW w:w="455" w:type="dxa"/>
          </w:tcPr>
          <w:p w14:paraId="06B5CA64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07221E7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42F7A7A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1E7852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9EB76E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793CE73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07FE3E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556FF8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65963D2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76892757" w14:textId="77777777" w:rsidTr="003B7FFE">
        <w:tc>
          <w:tcPr>
            <w:tcW w:w="455" w:type="dxa"/>
          </w:tcPr>
          <w:p w14:paraId="1013A2D0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5C59BBB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798401A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58401BC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E76F02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3E88F0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BC36DC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03578FF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513B99D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175496A3" w14:textId="77777777" w:rsidTr="003B7FFE">
        <w:tc>
          <w:tcPr>
            <w:tcW w:w="455" w:type="dxa"/>
          </w:tcPr>
          <w:p w14:paraId="06B71FD5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3A4CDF2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3219E4E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66EACC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7EE6759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6A39863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BDE783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0B5E0F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C83620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66EB3BDB" w14:textId="77777777" w:rsidTr="003B7FFE">
        <w:tc>
          <w:tcPr>
            <w:tcW w:w="455" w:type="dxa"/>
          </w:tcPr>
          <w:p w14:paraId="2323BADE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2CC48D5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0B6F59B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49D2694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81E66F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31601FB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FAC919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A5ACC0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78516DB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16CB187E" w14:textId="77777777" w:rsidTr="003B7FFE">
        <w:tc>
          <w:tcPr>
            <w:tcW w:w="455" w:type="dxa"/>
          </w:tcPr>
          <w:p w14:paraId="69641EBE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40FC453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28F8929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31D9B5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01DDB16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30EA7602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DBE052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DD9165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C39F72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3EC807EF" w14:textId="77777777" w:rsidTr="003B7FFE">
        <w:tc>
          <w:tcPr>
            <w:tcW w:w="455" w:type="dxa"/>
          </w:tcPr>
          <w:p w14:paraId="08774948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634308C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DB487E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1CF231B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7282896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14DD9F3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531CB6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254569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688B3047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08CB9171" w14:textId="77777777" w:rsidTr="003B7FFE">
        <w:tc>
          <w:tcPr>
            <w:tcW w:w="455" w:type="dxa"/>
          </w:tcPr>
          <w:p w14:paraId="1AE52422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63A7EAB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3BE366F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DF0C87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3947A82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0D0A534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6029C1B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3CF8FA5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6A8E7A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0123B567" w14:textId="77777777" w:rsidTr="003B7FFE">
        <w:tc>
          <w:tcPr>
            <w:tcW w:w="455" w:type="dxa"/>
          </w:tcPr>
          <w:p w14:paraId="04975021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3BE9BEA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144F80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1DEAC2D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24247DD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53CBD03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4D007DA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26E1C3DE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3E23DEB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7AB98E33" w14:textId="77777777" w:rsidTr="003B7FFE">
        <w:tc>
          <w:tcPr>
            <w:tcW w:w="455" w:type="dxa"/>
          </w:tcPr>
          <w:p w14:paraId="51F2D642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6C12716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1A95500A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6D2C5E6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A2DABC5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25237A1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5D0E74F4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0EA996E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1B0DC7E0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  <w:tr w:rsidR="003B7FFE" w:rsidRPr="003B7FFE" w14:paraId="3751931E" w14:textId="77777777" w:rsidTr="003B7FFE">
        <w:tc>
          <w:tcPr>
            <w:tcW w:w="455" w:type="dxa"/>
          </w:tcPr>
          <w:p w14:paraId="3B9132B7" w14:textId="77777777" w:rsidR="003B7FFE" w:rsidRPr="003B7FFE" w:rsidRDefault="003B7FFE" w:rsidP="003B7FFE">
            <w:pPr>
              <w:numPr>
                <w:ilvl w:val="0"/>
                <w:numId w:val="20"/>
              </w:num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070" w:type="dxa"/>
          </w:tcPr>
          <w:p w14:paraId="4C535771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920" w:type="dxa"/>
          </w:tcPr>
          <w:p w14:paraId="344E7666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4120F38F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282C79E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53" w:type="dxa"/>
          </w:tcPr>
          <w:p w14:paraId="4D4CB123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123" w:type="dxa"/>
          </w:tcPr>
          <w:p w14:paraId="123463FC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31" w:type="dxa"/>
          </w:tcPr>
          <w:p w14:paraId="7EEC6CF8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292" w:type="dxa"/>
          </w:tcPr>
          <w:p w14:paraId="4F1D6FA9" w14:textId="77777777" w:rsidR="003B7FFE" w:rsidRPr="003B7FFE" w:rsidRDefault="003B7FFE" w:rsidP="003B7F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</w:tc>
      </w:tr>
    </w:tbl>
    <w:p w14:paraId="1E212579" w14:textId="77777777" w:rsidR="003B7FFE" w:rsidRPr="004A1C88" w:rsidRDefault="003B7FFE" w:rsidP="00944D9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B7FFE" w:rsidRPr="004A1C88" w:rsidSect="003B7FFE">
      <w:pgSz w:w="11906" w:h="16838"/>
      <w:pgMar w:top="709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1A2C"/>
    <w:multiLevelType w:val="multilevel"/>
    <w:tmpl w:val="64E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83682"/>
    <w:multiLevelType w:val="multilevel"/>
    <w:tmpl w:val="95102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E42B3"/>
    <w:multiLevelType w:val="singleLevel"/>
    <w:tmpl w:val="F5BCF7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F9F05E5"/>
    <w:multiLevelType w:val="multilevel"/>
    <w:tmpl w:val="94F0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B5E45"/>
    <w:multiLevelType w:val="multilevel"/>
    <w:tmpl w:val="9B3E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8310F"/>
    <w:multiLevelType w:val="multilevel"/>
    <w:tmpl w:val="85CE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D4FE2"/>
    <w:multiLevelType w:val="multilevel"/>
    <w:tmpl w:val="9104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95BB5"/>
    <w:multiLevelType w:val="multilevel"/>
    <w:tmpl w:val="E758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C114FC"/>
    <w:multiLevelType w:val="multilevel"/>
    <w:tmpl w:val="9C74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006F22"/>
    <w:multiLevelType w:val="multilevel"/>
    <w:tmpl w:val="6CF2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E82C74"/>
    <w:multiLevelType w:val="multilevel"/>
    <w:tmpl w:val="19A4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17DC8"/>
    <w:multiLevelType w:val="multilevel"/>
    <w:tmpl w:val="69C0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C140C0"/>
    <w:multiLevelType w:val="multilevel"/>
    <w:tmpl w:val="AC02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1A13D3"/>
    <w:multiLevelType w:val="multilevel"/>
    <w:tmpl w:val="586C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2E0D58"/>
    <w:multiLevelType w:val="multilevel"/>
    <w:tmpl w:val="17AA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27D64"/>
    <w:multiLevelType w:val="multilevel"/>
    <w:tmpl w:val="6C38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1F7FE4"/>
    <w:multiLevelType w:val="multilevel"/>
    <w:tmpl w:val="504E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547A97"/>
    <w:multiLevelType w:val="singleLevel"/>
    <w:tmpl w:val="F5BCF7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6C8F685F"/>
    <w:multiLevelType w:val="multilevel"/>
    <w:tmpl w:val="B7B2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E4240"/>
    <w:multiLevelType w:val="hybridMultilevel"/>
    <w:tmpl w:val="A70E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9"/>
  </w:num>
  <w:num w:numId="5">
    <w:abstractNumId w:val="17"/>
  </w:num>
  <w:num w:numId="6">
    <w:abstractNumId w:val="2"/>
  </w:num>
  <w:num w:numId="7">
    <w:abstractNumId w:val="3"/>
  </w:num>
  <w:num w:numId="8">
    <w:abstractNumId w:val="5"/>
  </w:num>
  <w:num w:numId="9">
    <w:abstractNumId w:val="13"/>
  </w:num>
  <w:num w:numId="10">
    <w:abstractNumId w:val="10"/>
  </w:num>
  <w:num w:numId="11">
    <w:abstractNumId w:val="4"/>
  </w:num>
  <w:num w:numId="12">
    <w:abstractNumId w:val="8"/>
  </w:num>
  <w:num w:numId="13">
    <w:abstractNumId w:val="14"/>
  </w:num>
  <w:num w:numId="14">
    <w:abstractNumId w:val="7"/>
  </w:num>
  <w:num w:numId="15">
    <w:abstractNumId w:val="11"/>
  </w:num>
  <w:num w:numId="16">
    <w:abstractNumId w:val="0"/>
  </w:num>
  <w:num w:numId="17">
    <w:abstractNumId w:val="18"/>
  </w:num>
  <w:num w:numId="18">
    <w:abstractNumId w:val="15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83"/>
    <w:rsid w:val="000E705A"/>
    <w:rsid w:val="00127A0F"/>
    <w:rsid w:val="00146A46"/>
    <w:rsid w:val="001523D9"/>
    <w:rsid w:val="001D7A7D"/>
    <w:rsid w:val="003208C3"/>
    <w:rsid w:val="003301A4"/>
    <w:rsid w:val="00330424"/>
    <w:rsid w:val="003622E5"/>
    <w:rsid w:val="00386081"/>
    <w:rsid w:val="00386AB5"/>
    <w:rsid w:val="003B7FFE"/>
    <w:rsid w:val="003C62F7"/>
    <w:rsid w:val="003F0F3F"/>
    <w:rsid w:val="00446C6A"/>
    <w:rsid w:val="004551AC"/>
    <w:rsid w:val="004A1C88"/>
    <w:rsid w:val="004B693A"/>
    <w:rsid w:val="004D42DE"/>
    <w:rsid w:val="00521DA4"/>
    <w:rsid w:val="00553D61"/>
    <w:rsid w:val="005B64F7"/>
    <w:rsid w:val="00756FAA"/>
    <w:rsid w:val="007B646D"/>
    <w:rsid w:val="00873023"/>
    <w:rsid w:val="00944D92"/>
    <w:rsid w:val="00946664"/>
    <w:rsid w:val="009904B3"/>
    <w:rsid w:val="009C7E48"/>
    <w:rsid w:val="00A22B69"/>
    <w:rsid w:val="00A90C75"/>
    <w:rsid w:val="00B51FC2"/>
    <w:rsid w:val="00B80E65"/>
    <w:rsid w:val="00BA70E4"/>
    <w:rsid w:val="00BC7BC4"/>
    <w:rsid w:val="00BD16CF"/>
    <w:rsid w:val="00C36412"/>
    <w:rsid w:val="00D04B83"/>
    <w:rsid w:val="00D60C06"/>
    <w:rsid w:val="00DA0304"/>
    <w:rsid w:val="00DA1C74"/>
    <w:rsid w:val="00ED68DC"/>
    <w:rsid w:val="00EE65F0"/>
    <w:rsid w:val="00EF61BB"/>
    <w:rsid w:val="00F5673A"/>
    <w:rsid w:val="00F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7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83"/>
    <w:pPr>
      <w:spacing w:befor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D68D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8D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8D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8D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8D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8D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8DC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8D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8D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8D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D68DC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ED68DC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D68D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D68DC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D68DC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ED68D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68DC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68D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D68DC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ED68DC"/>
    <w:rPr>
      <w:b/>
      <w:bCs/>
    </w:rPr>
  </w:style>
  <w:style w:type="character" w:styleId="a9">
    <w:name w:val="Emphasis"/>
    <w:uiPriority w:val="20"/>
    <w:qFormat/>
    <w:rsid w:val="00ED68DC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ED68D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D68DC"/>
    <w:rPr>
      <w:sz w:val="20"/>
      <w:szCs w:val="20"/>
    </w:rPr>
  </w:style>
  <w:style w:type="paragraph" w:styleId="ac">
    <w:name w:val="List Paragraph"/>
    <w:basedOn w:val="a"/>
    <w:uiPriority w:val="34"/>
    <w:qFormat/>
    <w:rsid w:val="00ED68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68D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68DC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D68D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D68DC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ED68DC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ED68DC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ED68DC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ED68DC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ED68DC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D68DC"/>
    <w:pPr>
      <w:outlineLvl w:val="9"/>
    </w:pPr>
  </w:style>
  <w:style w:type="paragraph" w:styleId="af5">
    <w:name w:val="Normal (Web)"/>
    <w:basedOn w:val="a"/>
    <w:uiPriority w:val="99"/>
    <w:rsid w:val="00D04B8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6">
    <w:name w:val="Table Grid"/>
    <w:basedOn w:val="a1"/>
    <w:uiPriority w:val="39"/>
    <w:rsid w:val="00D04B83"/>
    <w:pPr>
      <w:spacing w:before="0"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unhideWhenUsed/>
    <w:rsid w:val="003F0F3F"/>
    <w:pPr>
      <w:spacing w:after="120" w:line="480" w:lineRule="auto"/>
      <w:ind w:firstLine="720"/>
    </w:pPr>
    <w:rPr>
      <w:rFonts w:ascii="Times New Roman" w:eastAsia="MS Mincho" w:hAnsi="Times New Roman" w:cs="Times New Roman"/>
      <w:sz w:val="24"/>
      <w:lang w:val="en-US"/>
    </w:rPr>
  </w:style>
  <w:style w:type="character" w:customStyle="1" w:styleId="24">
    <w:name w:val="Основной текст 2 Знак"/>
    <w:basedOn w:val="a0"/>
    <w:link w:val="23"/>
    <w:uiPriority w:val="99"/>
    <w:rsid w:val="003F0F3F"/>
    <w:rPr>
      <w:rFonts w:ascii="Times New Roman" w:eastAsia="MS Mincho" w:hAnsi="Times New Roman" w:cs="Times New Roman"/>
      <w:sz w:val="24"/>
      <w:lang w:bidi="ar-SA"/>
    </w:rPr>
  </w:style>
  <w:style w:type="paragraph" w:styleId="af7">
    <w:name w:val="macro"/>
    <w:link w:val="af8"/>
    <w:uiPriority w:val="99"/>
    <w:unhideWhenUsed/>
    <w:rsid w:val="003F0F3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before="0"/>
    </w:pPr>
    <w:rPr>
      <w:rFonts w:ascii="Courier" w:eastAsia="MS Mincho" w:hAnsi="Courier" w:cs="Times New Roman"/>
      <w:sz w:val="20"/>
      <w:szCs w:val="20"/>
      <w:lang w:bidi="ar-SA"/>
    </w:rPr>
  </w:style>
  <w:style w:type="character" w:customStyle="1" w:styleId="af8">
    <w:name w:val="Текст макроса Знак"/>
    <w:basedOn w:val="a0"/>
    <w:link w:val="af7"/>
    <w:uiPriority w:val="99"/>
    <w:rsid w:val="003F0F3F"/>
    <w:rPr>
      <w:rFonts w:ascii="Courier" w:eastAsia="MS Mincho" w:hAnsi="Courier" w:cs="Times New Roman"/>
      <w:sz w:val="20"/>
      <w:szCs w:val="20"/>
      <w:lang w:bidi="ar-SA"/>
    </w:rPr>
  </w:style>
  <w:style w:type="character" w:customStyle="1" w:styleId="apple-converted-space">
    <w:name w:val="apple-converted-space"/>
    <w:uiPriority w:val="99"/>
    <w:rsid w:val="00A22B69"/>
  </w:style>
  <w:style w:type="paragraph" w:customStyle="1" w:styleId="31">
    <w:name w:val="Заголовок 3+"/>
    <w:basedOn w:val="a"/>
    <w:uiPriority w:val="99"/>
    <w:rsid w:val="00A22B6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33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301A4"/>
    <w:rPr>
      <w:rFonts w:ascii="Tahoma" w:hAnsi="Tahoma" w:cs="Tahoma"/>
      <w:sz w:val="16"/>
      <w:szCs w:val="16"/>
      <w:lang w:val="ru-RU" w:bidi="ar-SA"/>
    </w:rPr>
  </w:style>
  <w:style w:type="paragraph" w:customStyle="1" w:styleId="c1">
    <w:name w:val="c1"/>
    <w:basedOn w:val="a"/>
    <w:rsid w:val="0033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01A4"/>
  </w:style>
  <w:style w:type="paragraph" w:customStyle="1" w:styleId="c2">
    <w:name w:val="c2"/>
    <w:basedOn w:val="a"/>
    <w:rsid w:val="0033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01A4"/>
  </w:style>
  <w:style w:type="character" w:customStyle="1" w:styleId="c38">
    <w:name w:val="c38"/>
    <w:basedOn w:val="a0"/>
    <w:rsid w:val="003301A4"/>
  </w:style>
  <w:style w:type="character" w:customStyle="1" w:styleId="c26">
    <w:name w:val="c26"/>
    <w:basedOn w:val="a0"/>
    <w:rsid w:val="003301A4"/>
  </w:style>
  <w:style w:type="table" w:customStyle="1" w:styleId="11">
    <w:name w:val="Сетка таблицы1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6081"/>
    <w:pPr>
      <w:autoSpaceDE w:val="0"/>
      <w:autoSpaceDN w:val="0"/>
      <w:adjustRightInd w:val="0"/>
      <w:spacing w:before="0"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 w:bidi="ar-SA"/>
    </w:rPr>
  </w:style>
  <w:style w:type="table" w:customStyle="1" w:styleId="25">
    <w:name w:val="Сетка таблицы2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unhideWhenUsed/>
    <w:rsid w:val="00386081"/>
    <w:rPr>
      <w:color w:val="0000FF" w:themeColor="hyperlink"/>
      <w:u w:val="single"/>
    </w:rPr>
  </w:style>
  <w:style w:type="table" w:customStyle="1" w:styleId="32">
    <w:name w:val="Сетка таблицы3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6"/>
    <w:uiPriority w:val="59"/>
    <w:rsid w:val="003B7FFE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83"/>
    <w:pPr>
      <w:spacing w:befor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ED68DC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8DC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8DC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8DC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8DC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8DC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8DC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8D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8D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8DC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ED68DC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ED68DC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D68DC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D68DC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D68DC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D68DC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ED68DC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68DC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68DC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D68DC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ED68DC"/>
    <w:rPr>
      <w:b/>
      <w:bCs/>
    </w:rPr>
  </w:style>
  <w:style w:type="character" w:styleId="a9">
    <w:name w:val="Emphasis"/>
    <w:uiPriority w:val="20"/>
    <w:qFormat/>
    <w:rsid w:val="00ED68DC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ED68D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D68DC"/>
    <w:rPr>
      <w:sz w:val="20"/>
      <w:szCs w:val="20"/>
    </w:rPr>
  </w:style>
  <w:style w:type="paragraph" w:styleId="ac">
    <w:name w:val="List Paragraph"/>
    <w:basedOn w:val="a"/>
    <w:uiPriority w:val="34"/>
    <w:qFormat/>
    <w:rsid w:val="00ED68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68D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68DC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D68DC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D68DC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ED68DC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ED68DC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ED68DC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ED68DC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ED68DC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D68DC"/>
    <w:pPr>
      <w:outlineLvl w:val="9"/>
    </w:pPr>
  </w:style>
  <w:style w:type="paragraph" w:styleId="af5">
    <w:name w:val="Normal (Web)"/>
    <w:basedOn w:val="a"/>
    <w:uiPriority w:val="99"/>
    <w:rsid w:val="00D04B8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6">
    <w:name w:val="Table Grid"/>
    <w:basedOn w:val="a1"/>
    <w:uiPriority w:val="39"/>
    <w:rsid w:val="00D04B83"/>
    <w:pPr>
      <w:spacing w:before="0"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unhideWhenUsed/>
    <w:rsid w:val="003F0F3F"/>
    <w:pPr>
      <w:spacing w:after="120" w:line="480" w:lineRule="auto"/>
      <w:ind w:firstLine="720"/>
    </w:pPr>
    <w:rPr>
      <w:rFonts w:ascii="Times New Roman" w:eastAsia="MS Mincho" w:hAnsi="Times New Roman" w:cs="Times New Roman"/>
      <w:sz w:val="24"/>
      <w:lang w:val="en-US"/>
    </w:rPr>
  </w:style>
  <w:style w:type="character" w:customStyle="1" w:styleId="24">
    <w:name w:val="Основной текст 2 Знак"/>
    <w:basedOn w:val="a0"/>
    <w:link w:val="23"/>
    <w:uiPriority w:val="99"/>
    <w:rsid w:val="003F0F3F"/>
    <w:rPr>
      <w:rFonts w:ascii="Times New Roman" w:eastAsia="MS Mincho" w:hAnsi="Times New Roman" w:cs="Times New Roman"/>
      <w:sz w:val="24"/>
      <w:lang w:bidi="ar-SA"/>
    </w:rPr>
  </w:style>
  <w:style w:type="paragraph" w:styleId="af7">
    <w:name w:val="macro"/>
    <w:link w:val="af8"/>
    <w:uiPriority w:val="99"/>
    <w:unhideWhenUsed/>
    <w:rsid w:val="003F0F3F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before="0"/>
    </w:pPr>
    <w:rPr>
      <w:rFonts w:ascii="Courier" w:eastAsia="MS Mincho" w:hAnsi="Courier" w:cs="Times New Roman"/>
      <w:sz w:val="20"/>
      <w:szCs w:val="20"/>
      <w:lang w:bidi="ar-SA"/>
    </w:rPr>
  </w:style>
  <w:style w:type="character" w:customStyle="1" w:styleId="af8">
    <w:name w:val="Текст макроса Знак"/>
    <w:basedOn w:val="a0"/>
    <w:link w:val="af7"/>
    <w:uiPriority w:val="99"/>
    <w:rsid w:val="003F0F3F"/>
    <w:rPr>
      <w:rFonts w:ascii="Courier" w:eastAsia="MS Mincho" w:hAnsi="Courier" w:cs="Times New Roman"/>
      <w:sz w:val="20"/>
      <w:szCs w:val="20"/>
      <w:lang w:bidi="ar-SA"/>
    </w:rPr>
  </w:style>
  <w:style w:type="character" w:customStyle="1" w:styleId="apple-converted-space">
    <w:name w:val="apple-converted-space"/>
    <w:uiPriority w:val="99"/>
    <w:rsid w:val="00A22B69"/>
  </w:style>
  <w:style w:type="paragraph" w:customStyle="1" w:styleId="31">
    <w:name w:val="Заголовок 3+"/>
    <w:basedOn w:val="a"/>
    <w:uiPriority w:val="99"/>
    <w:rsid w:val="00A22B6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33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301A4"/>
    <w:rPr>
      <w:rFonts w:ascii="Tahoma" w:hAnsi="Tahoma" w:cs="Tahoma"/>
      <w:sz w:val="16"/>
      <w:szCs w:val="16"/>
      <w:lang w:val="ru-RU" w:bidi="ar-SA"/>
    </w:rPr>
  </w:style>
  <w:style w:type="paragraph" w:customStyle="1" w:styleId="c1">
    <w:name w:val="c1"/>
    <w:basedOn w:val="a"/>
    <w:rsid w:val="0033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01A4"/>
  </w:style>
  <w:style w:type="paragraph" w:customStyle="1" w:styleId="c2">
    <w:name w:val="c2"/>
    <w:basedOn w:val="a"/>
    <w:rsid w:val="0033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301A4"/>
  </w:style>
  <w:style w:type="character" w:customStyle="1" w:styleId="c38">
    <w:name w:val="c38"/>
    <w:basedOn w:val="a0"/>
    <w:rsid w:val="003301A4"/>
  </w:style>
  <w:style w:type="character" w:customStyle="1" w:styleId="c26">
    <w:name w:val="c26"/>
    <w:basedOn w:val="a0"/>
    <w:rsid w:val="003301A4"/>
  </w:style>
  <w:style w:type="table" w:customStyle="1" w:styleId="11">
    <w:name w:val="Сетка таблицы1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6081"/>
    <w:pPr>
      <w:autoSpaceDE w:val="0"/>
      <w:autoSpaceDN w:val="0"/>
      <w:adjustRightInd w:val="0"/>
      <w:spacing w:before="0"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 w:bidi="ar-SA"/>
    </w:rPr>
  </w:style>
  <w:style w:type="table" w:customStyle="1" w:styleId="25">
    <w:name w:val="Сетка таблицы2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unhideWhenUsed/>
    <w:rsid w:val="00386081"/>
    <w:rPr>
      <w:color w:val="0000FF" w:themeColor="hyperlink"/>
      <w:u w:val="single"/>
    </w:rPr>
  </w:style>
  <w:style w:type="table" w:customStyle="1" w:styleId="32">
    <w:name w:val="Сетка таблицы3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6"/>
    <w:uiPriority w:val="59"/>
    <w:rsid w:val="00386081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6"/>
    <w:uiPriority w:val="59"/>
    <w:rsid w:val="003B7FFE"/>
    <w:pPr>
      <w:spacing w:before="0" w:after="0" w:line="240" w:lineRule="auto"/>
    </w:pPr>
    <w:rPr>
      <w:rFonts w:eastAsiaTheme="minorEastAsia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3321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5</cp:revision>
  <cp:lastPrinted>2024-08-16T08:23:00Z</cp:lastPrinted>
  <dcterms:created xsi:type="dcterms:W3CDTF">2024-11-02T10:53:00Z</dcterms:created>
  <dcterms:modified xsi:type="dcterms:W3CDTF">2026-01-12T11:28:00Z</dcterms:modified>
</cp:coreProperties>
</file>